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B9" w:rsidRDefault="00DB2AB9" w:rsidP="009D510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2AB9" w:rsidRPr="009D5102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Аналитический отчет о деятельности ПОУ</w:t>
      </w:r>
    </w:p>
    <w:p w:rsidR="00DB2AB9" w:rsidRPr="009D5102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«Гуманитарно-педагогический колледж»</w:t>
      </w:r>
    </w:p>
    <w:p w:rsidR="00DB2AB9" w:rsidRDefault="00DB2AB9" w:rsidP="00602F80">
      <w:pPr>
        <w:tabs>
          <w:tab w:val="left" w:pos="735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2016-17 учебный год</w:t>
      </w:r>
    </w:p>
    <w:p w:rsidR="00DB2AB9" w:rsidRPr="009D5102" w:rsidRDefault="00DB2AB9" w:rsidP="00602F8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B2AB9" w:rsidRDefault="00DB2AB9" w:rsidP="004C5701">
      <w:pPr>
        <w:pStyle w:val="TOCHeading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2131A">
        <w:rPr>
          <w:rFonts w:ascii="Times New Roman" w:hAnsi="Times New Roman"/>
          <w:b/>
          <w:color w:val="auto"/>
          <w:sz w:val="28"/>
          <w:szCs w:val="28"/>
        </w:rPr>
        <w:t>ОГЛАВЛЕНИЕ</w:t>
      </w:r>
    </w:p>
    <w:p w:rsidR="00DB2AB9" w:rsidRDefault="00DB2AB9"/>
    <w:p w:rsidR="00DB2AB9" w:rsidRDefault="00DB2AB9" w:rsidP="00991914">
      <w:pPr>
        <w:pStyle w:val="Heading5"/>
        <w:jc w:val="center"/>
        <w:rPr>
          <w:rStyle w:val="Hyperlink"/>
          <w:rFonts w:ascii="Times New Roman" w:hAnsi="Times New Roman"/>
          <w:b/>
          <w:noProof/>
          <w:color w:val="auto"/>
          <w:sz w:val="28"/>
          <w:szCs w:val="28"/>
          <w:u w:val="none"/>
          <w:shd w:val="clear" w:color="auto" w:fill="FFFFFF"/>
        </w:rPr>
      </w:pPr>
    </w:p>
    <w:p w:rsidR="00DB2AB9" w:rsidRDefault="00DB2AB9">
      <w:pPr>
        <w:pStyle w:val="TOCHeading"/>
      </w:pPr>
      <w:bookmarkStart w:id="0" w:name="_GoBack"/>
      <w:bookmarkEnd w:id="0"/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6025089" w:history="1">
        <w:r w:rsidRPr="00934BF1">
          <w:rPr>
            <w:rStyle w:val="Hyperlink"/>
            <w:noProof/>
          </w:rPr>
          <w:t>1.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0" w:history="1">
        <w:r w:rsidRPr="00934BF1">
          <w:rPr>
            <w:rStyle w:val="Hyperlink"/>
            <w:noProof/>
          </w:rPr>
          <w:t>2.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АНАЛИЗ УЧЕБНО-МЕТОДИЧЕСКОЙ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1" w:history="1">
        <w:r w:rsidRPr="00934BF1">
          <w:rPr>
            <w:rStyle w:val="Hyperlink"/>
            <w:noProof/>
            <w:lang w:eastAsia="ru-RU"/>
          </w:rPr>
          <w:t>3.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  <w:lang w:eastAsia="ru-RU"/>
          </w:rPr>
          <w:t>АНАЛИЗ УЧЕБНО-ВОСПИТАТЕЛЬНОЙ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2" w:history="1">
        <w:r w:rsidRPr="00934BF1">
          <w:rPr>
            <w:rStyle w:val="Hyperlink"/>
            <w:noProof/>
          </w:rPr>
          <w:t>4.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АНАЛИЗ УЧЕБНО-ПРОИЗВОДСТВЕННОЙ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3" w:history="1">
        <w:r w:rsidRPr="00934BF1">
          <w:rPr>
            <w:rStyle w:val="Hyperlink"/>
            <w:noProof/>
          </w:rPr>
          <w:t>5.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АНАЛИЗ РАБОТЫ ОТДЕЛА КАДРОВ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4" w:history="1">
        <w:r w:rsidRPr="00934BF1">
          <w:rPr>
            <w:rStyle w:val="Hyperlink"/>
            <w:noProof/>
          </w:rPr>
          <w:t>6.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АНАЛИЗ РАБОТЫ ПРЕСС-СЛУЖБЫ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B2AB9" w:rsidRDefault="00DB2AB9">
      <w:pPr>
        <w:pStyle w:val="TOC1"/>
        <w:tabs>
          <w:tab w:val="left" w:pos="400"/>
          <w:tab w:val="righ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96025095" w:history="1">
        <w:r w:rsidRPr="00934BF1">
          <w:rPr>
            <w:rStyle w:val="Hyperlink"/>
            <w:noProof/>
          </w:rPr>
          <w:t>7.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934BF1">
          <w:rPr>
            <w:rStyle w:val="Hyperlink"/>
            <w:noProof/>
          </w:rPr>
          <w:t>АНАЛИЗ МАТЕРИАЛЬНО-ТЕХНИЧЕСКОГО ОБЕСПЕЧЕНИЯ ОБРАЗОВАТЕЛЬНОЙ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_Toc496025095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B2AB9" w:rsidRDefault="00DB2AB9">
      <w:r>
        <w:fldChar w:fldCharType="end"/>
      </w:r>
    </w:p>
    <w:p w:rsidR="00DB2AB9" w:rsidRDefault="00DB2AB9" w:rsidP="00991914">
      <w:pPr>
        <w:pStyle w:val="Heading5"/>
        <w:jc w:val="center"/>
        <w:rPr>
          <w:rStyle w:val="Hyperlink"/>
          <w:rFonts w:ascii="Times New Roman" w:hAnsi="Times New Roman"/>
          <w:b/>
          <w:noProof/>
          <w:color w:val="auto"/>
          <w:sz w:val="28"/>
          <w:szCs w:val="28"/>
          <w:u w:val="none"/>
          <w:shd w:val="clear" w:color="auto" w:fill="FFFFFF"/>
        </w:rPr>
      </w:pPr>
    </w:p>
    <w:p w:rsidR="00DB2AB9" w:rsidRDefault="00DB2AB9" w:rsidP="00991914">
      <w:pPr>
        <w:pStyle w:val="Heading5"/>
        <w:jc w:val="center"/>
        <w:rPr>
          <w:rStyle w:val="Hyperlink"/>
          <w:rFonts w:ascii="Times New Roman" w:hAnsi="Times New Roman"/>
          <w:b/>
          <w:noProof/>
          <w:color w:val="auto"/>
          <w:sz w:val="28"/>
          <w:szCs w:val="28"/>
          <w:u w:val="none"/>
          <w:shd w:val="clear" w:color="auto" w:fill="FFFFFF"/>
        </w:rPr>
      </w:pPr>
    </w:p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Default="00DB2AB9" w:rsidP="00A55814"/>
    <w:p w:rsidR="00DB2AB9" w:rsidRPr="00A55814" w:rsidRDefault="00DB2AB9" w:rsidP="00A55814"/>
    <w:p w:rsidR="00DB2AB9" w:rsidRDefault="00DB2AB9" w:rsidP="00991914">
      <w:pPr>
        <w:pStyle w:val="Heading5"/>
        <w:jc w:val="center"/>
        <w:rPr>
          <w:rStyle w:val="Hyperlink"/>
          <w:rFonts w:ascii="Times New Roman" w:hAnsi="Times New Roman"/>
          <w:b/>
          <w:noProof/>
          <w:color w:val="auto"/>
          <w:sz w:val="28"/>
          <w:szCs w:val="28"/>
          <w:u w:val="none"/>
          <w:shd w:val="clear" w:color="auto" w:fill="FFFFFF"/>
        </w:rPr>
      </w:pPr>
    </w:p>
    <w:p w:rsidR="00DB2AB9" w:rsidRPr="00A55814" w:rsidRDefault="00DB2AB9" w:rsidP="00A55814"/>
    <w:p w:rsidR="00DB2AB9" w:rsidRDefault="00DB2AB9" w:rsidP="00991914">
      <w:pPr>
        <w:pStyle w:val="Heading5"/>
        <w:jc w:val="center"/>
        <w:rPr>
          <w:rStyle w:val="Hyperlink"/>
          <w:rFonts w:ascii="Times New Roman" w:hAnsi="Times New Roman"/>
          <w:b/>
          <w:noProof/>
          <w:color w:val="auto"/>
          <w:sz w:val="28"/>
          <w:szCs w:val="28"/>
          <w:u w:val="none"/>
          <w:shd w:val="clear" w:color="auto" w:fill="FFFFFF"/>
        </w:rPr>
      </w:pPr>
    </w:p>
    <w:p w:rsidR="00DB2AB9" w:rsidRPr="00A55814" w:rsidRDefault="00DB2AB9" w:rsidP="00A55814"/>
    <w:p w:rsidR="00DB2AB9" w:rsidRPr="007D52FA" w:rsidRDefault="00DB2AB9" w:rsidP="00B47C37">
      <w:pPr>
        <w:pStyle w:val="Heading1"/>
        <w:rPr>
          <w:rStyle w:val="Hyperlink"/>
          <w:color w:val="auto"/>
          <w:u w:val="none"/>
        </w:rPr>
      </w:pPr>
      <w:bookmarkStart w:id="1" w:name="_Toc496025089"/>
      <w:r w:rsidRPr="007D52FA">
        <w:rPr>
          <w:rStyle w:val="Hyperlink"/>
          <w:color w:val="auto"/>
          <w:u w:val="none"/>
        </w:rPr>
        <w:t>ВВЕДЕНИЕ</w:t>
      </w:r>
      <w:bookmarkEnd w:id="1"/>
    </w:p>
    <w:p w:rsidR="00DB2AB9" w:rsidRPr="003F0FD2" w:rsidRDefault="00DB2AB9" w:rsidP="003F0FD2">
      <w:pPr>
        <w:shd w:val="clear" w:color="auto" w:fill="FFFFFF"/>
        <w:jc w:val="center"/>
        <w:rPr>
          <w:rStyle w:val="Hyperlink"/>
          <w:b/>
          <w:noProof/>
          <w:sz w:val="28"/>
          <w:szCs w:val="28"/>
          <w:u w:val="none"/>
        </w:rPr>
      </w:pPr>
    </w:p>
    <w:p w:rsidR="00DB2AB9" w:rsidRPr="009D5102" w:rsidRDefault="00DB2AB9" w:rsidP="00D60661">
      <w:pPr>
        <w:pStyle w:val="ListParagraph"/>
        <w:spacing w:line="36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9D5102">
        <w:rPr>
          <w:bCs/>
          <w:sz w:val="28"/>
          <w:szCs w:val="28"/>
        </w:rPr>
        <w:t>Профессиональное образовательное учреждение «Гуманитарно- педаг</w:t>
      </w:r>
      <w:r w:rsidRPr="009D5102">
        <w:rPr>
          <w:bCs/>
          <w:sz w:val="28"/>
          <w:szCs w:val="28"/>
        </w:rPr>
        <w:t>о</w:t>
      </w:r>
      <w:r w:rsidRPr="009D5102">
        <w:rPr>
          <w:bCs/>
          <w:sz w:val="28"/>
          <w:szCs w:val="28"/>
        </w:rPr>
        <w:t>гический колледж» (далее - колледж) является учреждением СПО и реализует основные образовательные программы среднего профессионального образов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ния углубленной и базовой подготовки.</w:t>
      </w:r>
    </w:p>
    <w:p w:rsidR="00DB2AB9" w:rsidRPr="009D5102" w:rsidRDefault="00DB2AB9" w:rsidP="00D60661">
      <w:pPr>
        <w:pStyle w:val="ListParagraph"/>
        <w:spacing w:line="36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9D5102">
        <w:rPr>
          <w:bCs/>
          <w:color w:val="000000"/>
          <w:sz w:val="28"/>
          <w:szCs w:val="28"/>
        </w:rPr>
        <w:t>Деятельность образовательного учреждения, его структура, задачи и функции, права, обязанности и ответственность работников колледжа регл</w:t>
      </w:r>
      <w:r w:rsidRPr="009D5102">
        <w:rPr>
          <w:bCs/>
          <w:color w:val="000000"/>
          <w:sz w:val="28"/>
          <w:szCs w:val="28"/>
        </w:rPr>
        <w:t>а</w:t>
      </w:r>
      <w:r w:rsidRPr="009D5102">
        <w:rPr>
          <w:bCs/>
          <w:color w:val="000000"/>
          <w:sz w:val="28"/>
          <w:szCs w:val="28"/>
        </w:rPr>
        <w:t>ментируются комплексом взаимосвязанных организационно-правовых док</w:t>
      </w:r>
      <w:r w:rsidRPr="009D5102">
        <w:rPr>
          <w:bCs/>
          <w:color w:val="000000"/>
          <w:sz w:val="28"/>
          <w:szCs w:val="28"/>
        </w:rPr>
        <w:t>у</w:t>
      </w:r>
      <w:r w:rsidRPr="009D5102">
        <w:rPr>
          <w:bCs/>
          <w:color w:val="000000"/>
          <w:sz w:val="28"/>
          <w:szCs w:val="28"/>
        </w:rPr>
        <w:t>ментов:</w:t>
      </w:r>
    </w:p>
    <w:p w:rsidR="00DB2AB9" w:rsidRPr="009D5102" w:rsidRDefault="00DB2AB9" w:rsidP="00D60661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Конституция Российской Федерации, Закон Российск</w:t>
      </w:r>
      <w:r>
        <w:rPr>
          <w:sz w:val="28"/>
          <w:szCs w:val="28"/>
        </w:rPr>
        <w:t>ой Федерации «Об образовании», п</w:t>
      </w:r>
      <w:r w:rsidRPr="009D5102">
        <w:rPr>
          <w:sz w:val="28"/>
          <w:szCs w:val="28"/>
        </w:rPr>
        <w:t>риказы Министерства образования и науки Российской Федерации, нормативные и законодательные акты Российской Федерации;</w:t>
      </w:r>
    </w:p>
    <w:p w:rsidR="00DB2AB9" w:rsidRPr="009D5102" w:rsidRDefault="00DB2AB9" w:rsidP="00D60661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типовые положения</w:t>
      </w:r>
      <w:r w:rsidRPr="009D5102">
        <w:rPr>
          <w:sz w:val="28"/>
          <w:szCs w:val="28"/>
        </w:rPr>
        <w:t xml:space="preserve"> об образовательном учреждении среднего пр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фессионального образования, утвержденным постановлением Правительства Российской Федерации от 18.07.2011</w:t>
      </w:r>
      <w:r>
        <w:rPr>
          <w:sz w:val="28"/>
          <w:szCs w:val="28"/>
        </w:rPr>
        <w:t xml:space="preserve"> </w:t>
      </w:r>
      <w:r w:rsidRPr="009D5102">
        <w:rPr>
          <w:sz w:val="28"/>
          <w:szCs w:val="28"/>
        </w:rPr>
        <w:t>г. № 543;</w:t>
      </w:r>
    </w:p>
    <w:p w:rsidR="00DB2AB9" w:rsidRPr="009D5102" w:rsidRDefault="00DB2AB9" w:rsidP="00D60661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5102">
        <w:rPr>
          <w:sz w:val="28"/>
          <w:szCs w:val="28"/>
        </w:rPr>
        <w:t>риказы, распоряжения Министерства образования и науки РД;</w:t>
      </w:r>
    </w:p>
    <w:p w:rsidR="00DB2AB9" w:rsidRPr="009D5102" w:rsidRDefault="00DB2AB9" w:rsidP="00D60661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Устав колледжа, локальные акты (положения о деятельности стру</w:t>
      </w:r>
      <w:r w:rsidRPr="009D5102">
        <w:rPr>
          <w:sz w:val="28"/>
          <w:szCs w:val="28"/>
        </w:rPr>
        <w:t>к</w:t>
      </w:r>
      <w:r w:rsidRPr="009D5102">
        <w:rPr>
          <w:sz w:val="28"/>
          <w:szCs w:val="28"/>
        </w:rPr>
        <w:t>турных подразделений, иные положения, штатное расписание, приказы, прав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ла, распоряжения, инструкции по отдельным видам деятельности и т.п.);</w:t>
      </w:r>
    </w:p>
    <w:p w:rsidR="00DB2AB9" w:rsidRPr="009D5102" w:rsidRDefault="00DB2AB9" w:rsidP="00D60661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Трудовой договор;</w:t>
      </w:r>
    </w:p>
    <w:p w:rsidR="00DB2AB9" w:rsidRPr="009D5102" w:rsidRDefault="00DB2AB9" w:rsidP="00D60661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Нормативно-правовая документация колледжа велась в соответствии с действующим законодательством. Кадровая документация ведется в соответс</w:t>
      </w:r>
      <w:r w:rsidRPr="009D5102">
        <w:rPr>
          <w:bCs/>
          <w:sz w:val="28"/>
          <w:szCs w:val="28"/>
        </w:rPr>
        <w:t>т</w:t>
      </w:r>
      <w:r w:rsidRPr="009D5102">
        <w:rPr>
          <w:bCs/>
          <w:sz w:val="28"/>
          <w:szCs w:val="28"/>
        </w:rPr>
        <w:t>вии с действующими нормативными актами. Все работники колледжа подч</w:t>
      </w:r>
      <w:r w:rsidRPr="009D5102">
        <w:rPr>
          <w:bCs/>
          <w:sz w:val="28"/>
          <w:szCs w:val="28"/>
        </w:rPr>
        <w:t>и</w:t>
      </w:r>
      <w:r w:rsidRPr="009D5102">
        <w:rPr>
          <w:bCs/>
          <w:sz w:val="28"/>
          <w:szCs w:val="28"/>
        </w:rPr>
        <w:t>няются Трудовому договору, а также правилам внутреннего трудового расп</w:t>
      </w:r>
      <w:r w:rsidRPr="009D5102">
        <w:rPr>
          <w:bCs/>
          <w:sz w:val="28"/>
          <w:szCs w:val="28"/>
        </w:rPr>
        <w:t>о</w:t>
      </w:r>
      <w:r w:rsidRPr="009D5102">
        <w:rPr>
          <w:bCs/>
          <w:sz w:val="28"/>
          <w:szCs w:val="28"/>
        </w:rPr>
        <w:t>рядка образовательного учреждения, с которыми знакомятся при приеме на р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боту.</w:t>
      </w:r>
    </w:p>
    <w:p w:rsidR="00DB2AB9" w:rsidRDefault="00DB2AB9" w:rsidP="00D6066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Непосредственное управление работой колледжа осуществляет директор, полномочия, и обязанности которого определяются Уставом образовательного учреждения.</w:t>
      </w:r>
    </w:p>
    <w:p w:rsidR="00DB2AB9" w:rsidRDefault="00DB2AB9" w:rsidP="00D606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2AB9" w:rsidRPr="009D5102" w:rsidRDefault="00DB2AB9" w:rsidP="00D606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2AB9" w:rsidRDefault="00DB2AB9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Ежегодный отчет о деятельности ПОУ ГПК </w:t>
      </w:r>
      <w:r>
        <w:rPr>
          <w:bCs/>
          <w:sz w:val="28"/>
          <w:szCs w:val="28"/>
        </w:rPr>
        <w:t>формируется по нескольким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правлениям, которые являются индикаторами качества эффективности образ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вательного учреждения. К ним относятся:</w:t>
      </w:r>
    </w:p>
    <w:p w:rsidR="00DB2AB9" w:rsidRDefault="00DB2A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Учебно-методическая работа:</w:t>
      </w:r>
    </w:p>
    <w:p w:rsidR="00DB2AB9" w:rsidRPr="00D60661" w:rsidRDefault="00DB2AB9" w:rsidP="00D60661">
      <w:pPr>
        <w:numPr>
          <w:ilvl w:val="0"/>
          <w:numId w:val="15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Количество изданных сборников и методических разработок,</w:t>
      </w:r>
    </w:p>
    <w:p w:rsidR="00DB2AB9" w:rsidRPr="00D60661" w:rsidRDefault="00DB2AB9" w:rsidP="00D60661">
      <w:pPr>
        <w:numPr>
          <w:ilvl w:val="0"/>
          <w:numId w:val="15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Количество опубликованных статей преподавателей и студентов,</w:t>
      </w:r>
    </w:p>
    <w:p w:rsidR="00DB2AB9" w:rsidRPr="00D60661" w:rsidRDefault="00DB2AB9" w:rsidP="00D60661">
      <w:pPr>
        <w:numPr>
          <w:ilvl w:val="0"/>
          <w:numId w:val="15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Средний балл успеваемости,</w:t>
      </w:r>
    </w:p>
    <w:p w:rsidR="00DB2AB9" w:rsidRDefault="00DB2AB9" w:rsidP="00D60661">
      <w:pPr>
        <w:numPr>
          <w:ilvl w:val="0"/>
          <w:numId w:val="15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Уровень качества успеваемости.</w:t>
      </w:r>
    </w:p>
    <w:p w:rsidR="00DB2AB9" w:rsidRDefault="00DB2AB9" w:rsidP="00D606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Учебно-воспитательная работа:</w:t>
      </w:r>
    </w:p>
    <w:p w:rsidR="00DB2AB9" w:rsidRPr="00D60661" w:rsidRDefault="00DB2AB9" w:rsidP="00D60661">
      <w:pPr>
        <w:numPr>
          <w:ilvl w:val="0"/>
          <w:numId w:val="16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Количество мероприятий воспитательного характера</w:t>
      </w:r>
    </w:p>
    <w:p w:rsidR="00DB2AB9" w:rsidRPr="00D60661" w:rsidRDefault="00DB2AB9" w:rsidP="00D60661">
      <w:pPr>
        <w:numPr>
          <w:ilvl w:val="0"/>
          <w:numId w:val="16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Количество участников и призеров конкурсов, смотров, соревнований</w:t>
      </w:r>
    </w:p>
    <w:p w:rsidR="00DB2AB9" w:rsidRPr="00D60661" w:rsidRDefault="00DB2AB9" w:rsidP="00D60661">
      <w:pPr>
        <w:numPr>
          <w:ilvl w:val="0"/>
          <w:numId w:val="16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Количество нарушений правил внутреннего распорядка</w:t>
      </w:r>
    </w:p>
    <w:p w:rsidR="00DB2AB9" w:rsidRDefault="00DB2AB9" w:rsidP="00D60661">
      <w:pPr>
        <w:numPr>
          <w:ilvl w:val="0"/>
          <w:numId w:val="16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Сохранность контингента</w:t>
      </w:r>
    </w:p>
    <w:p w:rsidR="00DB2AB9" w:rsidRDefault="00DB2AB9" w:rsidP="00D606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Кадровая политика:</w:t>
      </w:r>
    </w:p>
    <w:p w:rsidR="00DB2AB9" w:rsidRPr="00D60661" w:rsidRDefault="00DB2AB9" w:rsidP="00D60661">
      <w:pPr>
        <w:numPr>
          <w:ilvl w:val="0"/>
          <w:numId w:val="17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Доля преподавателей штатных работников в общем количестве ППС</w:t>
      </w:r>
    </w:p>
    <w:p w:rsidR="00DB2AB9" w:rsidRPr="00D60661" w:rsidRDefault="00DB2AB9" w:rsidP="00D60661">
      <w:pPr>
        <w:numPr>
          <w:ilvl w:val="0"/>
          <w:numId w:val="17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Доля преподавателей, имеющих ученую степень или высшую и первую категорию в общем количестве ППС</w:t>
      </w:r>
    </w:p>
    <w:p w:rsidR="00DB2AB9" w:rsidRPr="00D60661" w:rsidRDefault="00DB2AB9" w:rsidP="00D60661">
      <w:pPr>
        <w:numPr>
          <w:ilvl w:val="0"/>
          <w:numId w:val="17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Средний возраст преподавателя</w:t>
      </w:r>
    </w:p>
    <w:p w:rsidR="00DB2AB9" w:rsidRDefault="00DB2AB9" w:rsidP="00D60661">
      <w:pPr>
        <w:numPr>
          <w:ilvl w:val="0"/>
          <w:numId w:val="17"/>
        </w:numPr>
        <w:rPr>
          <w:bCs/>
          <w:i/>
          <w:sz w:val="28"/>
          <w:szCs w:val="28"/>
        </w:rPr>
      </w:pPr>
      <w:r w:rsidRPr="00D60661">
        <w:rPr>
          <w:bCs/>
          <w:i/>
          <w:sz w:val="28"/>
          <w:szCs w:val="28"/>
        </w:rPr>
        <w:t>Доля преподавателей, прошедших КПК за последние 3 года, в общем к</w:t>
      </w:r>
      <w:r w:rsidRPr="00D60661">
        <w:rPr>
          <w:bCs/>
          <w:i/>
          <w:sz w:val="28"/>
          <w:szCs w:val="28"/>
        </w:rPr>
        <w:t>о</w:t>
      </w:r>
      <w:r w:rsidRPr="00D60661">
        <w:rPr>
          <w:bCs/>
          <w:i/>
          <w:sz w:val="28"/>
          <w:szCs w:val="28"/>
        </w:rPr>
        <w:t xml:space="preserve">личестве ППС </w:t>
      </w:r>
    </w:p>
    <w:p w:rsidR="00DB2AB9" w:rsidRDefault="00DB2AB9" w:rsidP="00D606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Учебно-прозводственная работа (УП, ПП ):</w:t>
      </w:r>
    </w:p>
    <w:p w:rsidR="00DB2AB9" w:rsidRPr="0025449F" w:rsidRDefault="00DB2AB9" w:rsidP="0025449F">
      <w:pPr>
        <w:numPr>
          <w:ilvl w:val="0"/>
          <w:numId w:val="18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Количество баз практик в текущем учебном году и по сравнению с пр</w:t>
      </w:r>
      <w:r w:rsidRPr="0025449F">
        <w:rPr>
          <w:bCs/>
          <w:i/>
          <w:sz w:val="28"/>
          <w:szCs w:val="28"/>
        </w:rPr>
        <w:t>е</w:t>
      </w:r>
      <w:r w:rsidRPr="0025449F">
        <w:rPr>
          <w:bCs/>
          <w:i/>
          <w:sz w:val="28"/>
          <w:szCs w:val="28"/>
        </w:rPr>
        <w:t>дыдущим годом</w:t>
      </w:r>
    </w:p>
    <w:p w:rsidR="00DB2AB9" w:rsidRPr="0025449F" w:rsidRDefault="00DB2AB9" w:rsidP="0025449F">
      <w:pPr>
        <w:numPr>
          <w:ilvl w:val="0"/>
          <w:numId w:val="18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Доля студентов, прошедших дополнительные формы образования (ку</w:t>
      </w:r>
      <w:r w:rsidRPr="0025449F">
        <w:rPr>
          <w:bCs/>
          <w:i/>
          <w:sz w:val="28"/>
          <w:szCs w:val="28"/>
        </w:rPr>
        <w:t>р</w:t>
      </w:r>
      <w:r w:rsidRPr="0025449F">
        <w:rPr>
          <w:bCs/>
          <w:i/>
          <w:sz w:val="28"/>
          <w:szCs w:val="28"/>
        </w:rPr>
        <w:t>сы, кружки, семинары), в общем контингенте студентов</w:t>
      </w:r>
    </w:p>
    <w:p w:rsidR="00DB2AB9" w:rsidRDefault="00DB2AB9" w:rsidP="0025449F">
      <w:pPr>
        <w:numPr>
          <w:ilvl w:val="0"/>
          <w:numId w:val="18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Выполнение цифр приема в текущем году и в сравнении с предыдущим годом</w:t>
      </w:r>
    </w:p>
    <w:p w:rsidR="00DB2AB9" w:rsidRDefault="00DB2AB9" w:rsidP="0025449F">
      <w:pPr>
        <w:rPr>
          <w:bCs/>
          <w:sz w:val="28"/>
          <w:szCs w:val="28"/>
        </w:rPr>
      </w:pPr>
      <w:r w:rsidRPr="0025449F">
        <w:rPr>
          <w:bCs/>
          <w:sz w:val="28"/>
          <w:szCs w:val="28"/>
        </w:rPr>
        <w:t>Связи с общественностью:</w:t>
      </w:r>
    </w:p>
    <w:p w:rsidR="00DB2AB9" w:rsidRPr="0025449F" w:rsidRDefault="00DB2AB9" w:rsidP="0025449F">
      <w:pPr>
        <w:numPr>
          <w:ilvl w:val="0"/>
          <w:numId w:val="19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Объем материалов, опубликованных в СМИ, на сайте и в соцсетях</w:t>
      </w:r>
    </w:p>
    <w:p w:rsidR="00DB2AB9" w:rsidRPr="0025449F" w:rsidRDefault="00DB2AB9" w:rsidP="0025449F">
      <w:pPr>
        <w:numPr>
          <w:ilvl w:val="0"/>
          <w:numId w:val="19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Количество мероприятий, освещенных региональными СМИ</w:t>
      </w:r>
    </w:p>
    <w:p w:rsidR="00DB2AB9" w:rsidRPr="0025449F" w:rsidRDefault="00DB2AB9" w:rsidP="0025449F">
      <w:pPr>
        <w:numPr>
          <w:ilvl w:val="0"/>
          <w:numId w:val="19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Доля абитуриентов, информированных посредством СМИ, сайта и со</w:t>
      </w:r>
      <w:r w:rsidRPr="0025449F">
        <w:rPr>
          <w:bCs/>
          <w:i/>
          <w:sz w:val="28"/>
          <w:szCs w:val="28"/>
        </w:rPr>
        <w:t>ц</w:t>
      </w:r>
      <w:r w:rsidRPr="0025449F">
        <w:rPr>
          <w:bCs/>
          <w:i/>
          <w:sz w:val="28"/>
          <w:szCs w:val="28"/>
        </w:rPr>
        <w:t>сетей, в общей численности абитуриентов</w:t>
      </w:r>
    </w:p>
    <w:p w:rsidR="00DB2AB9" w:rsidRDefault="00DB2AB9" w:rsidP="0025449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Материально- техническая база:</w:t>
      </w:r>
    </w:p>
    <w:p w:rsidR="00DB2AB9" w:rsidRPr="0025449F" w:rsidRDefault="00DB2AB9" w:rsidP="0025449F">
      <w:pPr>
        <w:numPr>
          <w:ilvl w:val="0"/>
          <w:numId w:val="20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Количество ПК, подключенных к сети Интернет</w:t>
      </w:r>
    </w:p>
    <w:p w:rsidR="00DB2AB9" w:rsidRDefault="00DB2AB9" w:rsidP="0025449F">
      <w:pPr>
        <w:numPr>
          <w:ilvl w:val="0"/>
          <w:numId w:val="20"/>
        </w:numPr>
        <w:rPr>
          <w:bCs/>
          <w:i/>
          <w:sz w:val="28"/>
          <w:szCs w:val="28"/>
        </w:rPr>
      </w:pPr>
      <w:r w:rsidRPr="0025449F">
        <w:rPr>
          <w:bCs/>
          <w:i/>
          <w:sz w:val="28"/>
          <w:szCs w:val="28"/>
        </w:rPr>
        <w:t>Количество аудиторий, лабораторий, спортивных объектов</w:t>
      </w: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Default="00DB2AB9" w:rsidP="001768A8">
      <w:pPr>
        <w:rPr>
          <w:bCs/>
          <w:i/>
          <w:sz w:val="28"/>
          <w:szCs w:val="28"/>
        </w:rPr>
      </w:pPr>
    </w:p>
    <w:p w:rsidR="00DB2AB9" w:rsidRPr="00FF68E7" w:rsidRDefault="00DB2AB9" w:rsidP="00B47C37">
      <w:pPr>
        <w:pStyle w:val="Heading1"/>
      </w:pPr>
      <w:bookmarkStart w:id="2" w:name="_Toc495942398"/>
      <w:bookmarkStart w:id="3" w:name="_Toc496025090"/>
      <w:r w:rsidRPr="00FF68E7">
        <w:t>АНАЛИЗ УЧЕБНО-МЕТОДИЧЕСКОЙ РАБОТЫ</w:t>
      </w:r>
      <w:bookmarkEnd w:id="2"/>
      <w:bookmarkEnd w:id="3"/>
    </w:p>
    <w:p w:rsidR="00DB2AB9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</w:p>
    <w:p w:rsidR="00DB2AB9" w:rsidRPr="009D5102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9D5102">
        <w:rPr>
          <w:bCs/>
          <w:sz w:val="28"/>
          <w:szCs w:val="28"/>
        </w:rPr>
        <w:t>Профессиональное образовательное учреждение «Гуманитарно- педаг</w:t>
      </w:r>
      <w:r w:rsidRPr="009D5102">
        <w:rPr>
          <w:bCs/>
          <w:sz w:val="28"/>
          <w:szCs w:val="28"/>
        </w:rPr>
        <w:t>о</w:t>
      </w:r>
      <w:r w:rsidRPr="009D5102">
        <w:rPr>
          <w:bCs/>
          <w:sz w:val="28"/>
          <w:szCs w:val="28"/>
        </w:rPr>
        <w:t>гический колледж» (далее - колледж) является учреждением СПО и реализует основные образовательные программы среднего профессионального образов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ния углубленной и базовой подготовки.</w:t>
      </w:r>
    </w:p>
    <w:p w:rsidR="00DB2AB9" w:rsidRPr="009D5102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9D5102">
        <w:rPr>
          <w:bCs/>
          <w:color w:val="000000"/>
          <w:sz w:val="28"/>
          <w:szCs w:val="28"/>
        </w:rPr>
        <w:t>Деятельность образовательного учреждения, его структура, задачи и функции, права, обязанности и ответственность работников колледжа регл</w:t>
      </w:r>
      <w:r w:rsidRPr="009D5102">
        <w:rPr>
          <w:bCs/>
          <w:color w:val="000000"/>
          <w:sz w:val="28"/>
          <w:szCs w:val="28"/>
        </w:rPr>
        <w:t>а</w:t>
      </w:r>
      <w:r w:rsidRPr="009D5102">
        <w:rPr>
          <w:bCs/>
          <w:color w:val="000000"/>
          <w:sz w:val="28"/>
          <w:szCs w:val="28"/>
        </w:rPr>
        <w:t>ментируются комплексом взаимосвязанных организационно-правовых док</w:t>
      </w:r>
      <w:r w:rsidRPr="009D5102">
        <w:rPr>
          <w:bCs/>
          <w:color w:val="000000"/>
          <w:sz w:val="28"/>
          <w:szCs w:val="28"/>
        </w:rPr>
        <w:t>у</w:t>
      </w:r>
      <w:r w:rsidRPr="009D5102">
        <w:rPr>
          <w:bCs/>
          <w:color w:val="000000"/>
          <w:sz w:val="28"/>
          <w:szCs w:val="28"/>
        </w:rPr>
        <w:t>ментов:</w:t>
      </w:r>
    </w:p>
    <w:p w:rsidR="00DB2AB9" w:rsidRPr="009D5102" w:rsidRDefault="00DB2AB9" w:rsidP="00761166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Конституция Российской Федерации, Закон Российск</w:t>
      </w:r>
      <w:r>
        <w:rPr>
          <w:sz w:val="28"/>
          <w:szCs w:val="28"/>
        </w:rPr>
        <w:t>ой Федерации «Об образовании», п</w:t>
      </w:r>
      <w:r w:rsidRPr="009D5102">
        <w:rPr>
          <w:sz w:val="28"/>
          <w:szCs w:val="28"/>
        </w:rPr>
        <w:t>риказы Министерства образования и науки Российской Федерации, нормативные и законодательные акты Российской Федерации;</w:t>
      </w:r>
    </w:p>
    <w:p w:rsidR="00DB2AB9" w:rsidRPr="009D5102" w:rsidRDefault="00DB2AB9" w:rsidP="00761166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типовые положения</w:t>
      </w:r>
      <w:r w:rsidRPr="009D5102">
        <w:rPr>
          <w:sz w:val="28"/>
          <w:szCs w:val="28"/>
        </w:rPr>
        <w:t xml:space="preserve"> об образовательном учреждении среднего пр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фессионального образования, утвержденным постановлением Правительства Российской Федерации от 18.07.2011</w:t>
      </w:r>
      <w:r>
        <w:rPr>
          <w:sz w:val="28"/>
          <w:szCs w:val="28"/>
        </w:rPr>
        <w:t xml:space="preserve"> </w:t>
      </w:r>
      <w:r w:rsidRPr="009D5102">
        <w:rPr>
          <w:sz w:val="28"/>
          <w:szCs w:val="28"/>
        </w:rPr>
        <w:t>г. № 543;</w:t>
      </w:r>
    </w:p>
    <w:p w:rsidR="00DB2AB9" w:rsidRPr="009D5102" w:rsidRDefault="00DB2AB9" w:rsidP="00761166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5102">
        <w:rPr>
          <w:sz w:val="28"/>
          <w:szCs w:val="28"/>
        </w:rPr>
        <w:t>риказы, распоряжения Министерства образования и науки РД;</w:t>
      </w:r>
    </w:p>
    <w:p w:rsidR="00DB2AB9" w:rsidRPr="009D5102" w:rsidRDefault="00DB2AB9" w:rsidP="00761166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Устав колледжа, локальные акты (положения о деятельности стру</w:t>
      </w:r>
      <w:r w:rsidRPr="009D5102">
        <w:rPr>
          <w:sz w:val="28"/>
          <w:szCs w:val="28"/>
        </w:rPr>
        <w:t>к</w:t>
      </w:r>
      <w:r w:rsidRPr="009D5102">
        <w:rPr>
          <w:sz w:val="28"/>
          <w:szCs w:val="28"/>
        </w:rPr>
        <w:t>турных подразделений, иные положения, штатное расписание, приказы, прав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ла, распоряжения, инструкции по отдельным видам деятельности и т.п.);</w:t>
      </w:r>
    </w:p>
    <w:p w:rsidR="00DB2AB9" w:rsidRPr="009D5102" w:rsidRDefault="00DB2AB9" w:rsidP="00761166">
      <w:pPr>
        <w:pStyle w:val="ListParagraph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Трудовой договор;</w:t>
      </w:r>
    </w:p>
    <w:p w:rsidR="00DB2AB9" w:rsidRPr="009D5102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Нормативно-правовая документация колледжа велась в соответствии с действующим законодательством. Кадровая документация ведется в соответс</w:t>
      </w:r>
      <w:r w:rsidRPr="009D5102">
        <w:rPr>
          <w:bCs/>
          <w:sz w:val="28"/>
          <w:szCs w:val="28"/>
        </w:rPr>
        <w:t>т</w:t>
      </w:r>
      <w:r w:rsidRPr="009D5102">
        <w:rPr>
          <w:bCs/>
          <w:sz w:val="28"/>
          <w:szCs w:val="28"/>
        </w:rPr>
        <w:t>вии с действующими нормативными актами. Все работники колледжа подч</w:t>
      </w:r>
      <w:r w:rsidRPr="009D5102">
        <w:rPr>
          <w:bCs/>
          <w:sz w:val="28"/>
          <w:szCs w:val="28"/>
        </w:rPr>
        <w:t>и</w:t>
      </w:r>
      <w:r w:rsidRPr="009D5102">
        <w:rPr>
          <w:bCs/>
          <w:sz w:val="28"/>
          <w:szCs w:val="28"/>
        </w:rPr>
        <w:t>няются Трудовому договору, а также правилам внутреннего трудового расп</w:t>
      </w:r>
      <w:r w:rsidRPr="009D5102">
        <w:rPr>
          <w:bCs/>
          <w:sz w:val="28"/>
          <w:szCs w:val="28"/>
        </w:rPr>
        <w:t>о</w:t>
      </w:r>
      <w:r w:rsidRPr="009D5102">
        <w:rPr>
          <w:bCs/>
          <w:sz w:val="28"/>
          <w:szCs w:val="28"/>
        </w:rPr>
        <w:t>рядка образовательного учреждения, с которыми знакомятся при приеме на р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боту.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Непосредственное управление работой колледжа осуществляет директор, полномочия, и обязанности которого определяются Уставом образовательного учреждения.</w:t>
      </w:r>
    </w:p>
    <w:p w:rsidR="00DB2AB9" w:rsidRPr="009D5102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 xml:space="preserve">В течение 2016-17 </w:t>
      </w:r>
      <w:r>
        <w:rPr>
          <w:bCs/>
          <w:sz w:val="28"/>
          <w:szCs w:val="28"/>
        </w:rPr>
        <w:t xml:space="preserve">учебного </w:t>
      </w:r>
      <w:r w:rsidRPr="009D5102">
        <w:rPr>
          <w:bCs/>
          <w:sz w:val="28"/>
          <w:szCs w:val="28"/>
        </w:rPr>
        <w:t>года в образовательном учреждении велась работа по: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систематизации нормативно-правовой базы колледжа;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формированию кадрового состава и повышению его квалиф</w:t>
      </w:r>
      <w:r w:rsidRPr="009D5102">
        <w:rPr>
          <w:b/>
          <w:bCs/>
          <w:sz w:val="28"/>
          <w:szCs w:val="28"/>
        </w:rPr>
        <w:t>и</w:t>
      </w:r>
      <w:r w:rsidRPr="009D5102">
        <w:rPr>
          <w:b/>
          <w:bCs/>
          <w:sz w:val="28"/>
          <w:szCs w:val="28"/>
        </w:rPr>
        <w:t>кации;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совершенствованию материально-технической базы;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повышению качества образовательных услуг;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развитию научно-исследовательской деятельности студентов и преподавателей;</w:t>
      </w:r>
    </w:p>
    <w:p w:rsidR="00DB2AB9" w:rsidRPr="009D5102" w:rsidRDefault="00DB2AB9" w:rsidP="00761166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D5102">
        <w:rPr>
          <w:b/>
          <w:bCs/>
          <w:sz w:val="28"/>
          <w:szCs w:val="28"/>
        </w:rPr>
        <w:t>созданию условий для физического, нравственного и гражда</w:t>
      </w:r>
      <w:r w:rsidRPr="009D5102">
        <w:rPr>
          <w:b/>
          <w:bCs/>
          <w:sz w:val="28"/>
          <w:szCs w:val="28"/>
        </w:rPr>
        <w:t>н</w:t>
      </w:r>
      <w:r w:rsidRPr="009D5102">
        <w:rPr>
          <w:b/>
          <w:bCs/>
          <w:sz w:val="28"/>
          <w:szCs w:val="28"/>
        </w:rPr>
        <w:t>ско-патриотического воспитания студентов, развитию студенческого сам</w:t>
      </w:r>
      <w:r w:rsidRPr="009D510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управления.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Совет колледжа рассматривал главные вопросы с определением приор</w:t>
      </w:r>
      <w:r w:rsidRPr="009D5102">
        <w:rPr>
          <w:bCs/>
          <w:sz w:val="28"/>
          <w:szCs w:val="28"/>
        </w:rPr>
        <w:t>и</w:t>
      </w:r>
      <w:r w:rsidRPr="009D5102">
        <w:rPr>
          <w:bCs/>
          <w:sz w:val="28"/>
          <w:szCs w:val="28"/>
        </w:rPr>
        <w:t>тетных направлений в развития колледжа.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Педагогический совет рассматривал качество подготовки специалистов, результаты государственной итоговой аттестации, состояние учебных кабин</w:t>
      </w:r>
      <w:r w:rsidRPr="009D5102">
        <w:rPr>
          <w:bCs/>
          <w:sz w:val="28"/>
          <w:szCs w:val="28"/>
        </w:rPr>
        <w:t>е</w:t>
      </w:r>
      <w:r w:rsidRPr="009D5102">
        <w:rPr>
          <w:bCs/>
          <w:sz w:val="28"/>
          <w:szCs w:val="28"/>
        </w:rPr>
        <w:t>тов, анализировал профориентационную, учебно-воспитательную работу, орг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низацию учебного процесса в целях развития работы ЦСТВ.</w:t>
      </w:r>
    </w:p>
    <w:p w:rsidR="00DB2AB9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9D5102">
        <w:rPr>
          <w:bCs/>
          <w:sz w:val="28"/>
          <w:szCs w:val="28"/>
        </w:rPr>
        <w:t>В 2016-17 учебном году перед коллективом стояли такие основные зад</w:t>
      </w:r>
      <w:r w:rsidRPr="009D5102">
        <w:rPr>
          <w:bCs/>
          <w:sz w:val="28"/>
          <w:szCs w:val="28"/>
        </w:rPr>
        <w:t>а</w:t>
      </w:r>
      <w:r w:rsidRPr="009D5102">
        <w:rPr>
          <w:bCs/>
          <w:sz w:val="28"/>
          <w:szCs w:val="28"/>
        </w:rPr>
        <w:t>чи</w:t>
      </w:r>
      <w:r>
        <w:rPr>
          <w:bCs/>
          <w:sz w:val="28"/>
          <w:szCs w:val="28"/>
        </w:rPr>
        <w:t>,</w:t>
      </w:r>
      <w:r w:rsidRPr="009D5102">
        <w:rPr>
          <w:bCs/>
          <w:sz w:val="28"/>
          <w:szCs w:val="28"/>
        </w:rPr>
        <w:t xml:space="preserve"> как:</w:t>
      </w:r>
    </w:p>
    <w:p w:rsidR="00DB2AB9" w:rsidRDefault="00DB2AB9" w:rsidP="00761166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Повы</w:t>
      </w:r>
      <w:r>
        <w:rPr>
          <w:b/>
          <w:bCs/>
          <w:sz w:val="28"/>
          <w:szCs w:val="28"/>
        </w:rPr>
        <w:t xml:space="preserve">сить </w:t>
      </w:r>
      <w:r w:rsidRPr="00BF42A3">
        <w:rPr>
          <w:b/>
          <w:bCs/>
          <w:sz w:val="28"/>
          <w:szCs w:val="28"/>
        </w:rPr>
        <w:t xml:space="preserve">качество образования 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Создать центр профориентационной работы ПОУ ГПК.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 xml:space="preserve">В связи с </w:t>
      </w:r>
      <w:r>
        <w:rPr>
          <w:b/>
          <w:bCs/>
          <w:sz w:val="28"/>
          <w:szCs w:val="28"/>
        </w:rPr>
        <w:t xml:space="preserve">лицензированием </w:t>
      </w:r>
      <w:r w:rsidRPr="00BF42A3">
        <w:rPr>
          <w:b/>
          <w:bCs/>
          <w:sz w:val="28"/>
          <w:szCs w:val="28"/>
        </w:rPr>
        <w:t>на новы</w:t>
      </w:r>
      <w:r>
        <w:rPr>
          <w:b/>
          <w:bCs/>
          <w:sz w:val="28"/>
          <w:szCs w:val="28"/>
        </w:rPr>
        <w:t>х</w:t>
      </w:r>
      <w:r w:rsidRPr="00BF42A3">
        <w:rPr>
          <w:b/>
          <w:bCs/>
          <w:sz w:val="28"/>
          <w:szCs w:val="28"/>
        </w:rPr>
        <w:t xml:space="preserve"> специальност</w:t>
      </w:r>
      <w:r>
        <w:rPr>
          <w:b/>
          <w:bCs/>
          <w:sz w:val="28"/>
          <w:szCs w:val="28"/>
        </w:rPr>
        <w:t>ей организ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вать </w:t>
      </w:r>
      <w:r w:rsidRPr="00BF42A3">
        <w:rPr>
          <w:b/>
          <w:bCs/>
          <w:sz w:val="28"/>
          <w:szCs w:val="28"/>
        </w:rPr>
        <w:t xml:space="preserve">  работу по привлечению специалистов на преподавание ПМ и МДК 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Повысить качество работы предметно-цикловых комиссий и о</w:t>
      </w:r>
      <w:r w:rsidRPr="00BF42A3">
        <w:rPr>
          <w:b/>
          <w:bCs/>
          <w:sz w:val="28"/>
          <w:szCs w:val="28"/>
        </w:rPr>
        <w:t>п</w:t>
      </w:r>
      <w:r w:rsidRPr="00BF42A3">
        <w:rPr>
          <w:b/>
          <w:bCs/>
          <w:sz w:val="28"/>
          <w:szCs w:val="28"/>
        </w:rPr>
        <w:t>ределить содержание их работы.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Обеспечить прохождение всеми преподавателями курсов повыш</w:t>
      </w:r>
      <w:r w:rsidRPr="00BF42A3">
        <w:rPr>
          <w:b/>
          <w:bCs/>
          <w:sz w:val="28"/>
          <w:szCs w:val="28"/>
        </w:rPr>
        <w:t>е</w:t>
      </w:r>
      <w:r w:rsidRPr="00BF42A3">
        <w:rPr>
          <w:b/>
          <w:bCs/>
          <w:sz w:val="28"/>
          <w:szCs w:val="28"/>
        </w:rPr>
        <w:t>ния квалификации.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Обеспечить получение руководящим составом дополнительной специальности «Государственное и муниципальное управление».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Лицензировать одну из специальностей из списка ТОП 50</w:t>
      </w:r>
      <w:r>
        <w:rPr>
          <w:b/>
          <w:bCs/>
          <w:sz w:val="28"/>
          <w:szCs w:val="28"/>
        </w:rPr>
        <w:t xml:space="preserve"> и орг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низация работы по реализации образовательных программ</w:t>
      </w:r>
      <w:r w:rsidRPr="00BF42A3">
        <w:rPr>
          <w:b/>
          <w:bCs/>
          <w:sz w:val="28"/>
          <w:szCs w:val="28"/>
        </w:rPr>
        <w:t>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Получить лицензию на реализацию ДО в ПОУ ГПК.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Продолжить практику ежемесячного планирования проводимой работы с четким мониторингом исполнения приказов, поручений и распоряжений руководства колледжа.</w:t>
      </w:r>
    </w:p>
    <w:p w:rsidR="00DB2AB9" w:rsidRPr="00BF42A3" w:rsidRDefault="00DB2AB9" w:rsidP="00BF42A3">
      <w:pPr>
        <w:pStyle w:val="ListParagraph"/>
        <w:numPr>
          <w:ilvl w:val="0"/>
          <w:numId w:val="24"/>
        </w:numPr>
        <w:spacing w:line="360" w:lineRule="auto"/>
        <w:jc w:val="both"/>
        <w:rPr>
          <w:b/>
          <w:bCs/>
          <w:sz w:val="28"/>
          <w:szCs w:val="28"/>
        </w:rPr>
      </w:pPr>
      <w:r w:rsidRPr="00BF42A3">
        <w:rPr>
          <w:b/>
          <w:bCs/>
          <w:sz w:val="28"/>
          <w:szCs w:val="28"/>
        </w:rPr>
        <w:t>Ввести систему поощрения преподавателей, чьи студенты зан</w:t>
      </w:r>
      <w:r w:rsidRPr="00BF42A3">
        <w:rPr>
          <w:b/>
          <w:bCs/>
          <w:sz w:val="28"/>
          <w:szCs w:val="28"/>
        </w:rPr>
        <w:t>и</w:t>
      </w:r>
      <w:r w:rsidRPr="00BF42A3">
        <w:rPr>
          <w:b/>
          <w:bCs/>
          <w:sz w:val="28"/>
          <w:szCs w:val="28"/>
        </w:rPr>
        <w:t>мают призовые места на конкурсах, олимпиадах.</w:t>
      </w:r>
    </w:p>
    <w:p w:rsidR="00DB2AB9" w:rsidRPr="009D5102" w:rsidRDefault="00DB2AB9" w:rsidP="007126AA">
      <w:pPr>
        <w:pStyle w:val="ListParagraph"/>
        <w:spacing w:line="360" w:lineRule="auto"/>
        <w:ind w:left="709"/>
        <w:contextualSpacing w:val="0"/>
        <w:jc w:val="both"/>
        <w:rPr>
          <w:b/>
          <w:bCs/>
          <w:sz w:val="28"/>
          <w:szCs w:val="28"/>
        </w:rPr>
      </w:pPr>
    </w:p>
    <w:p w:rsidR="00DB2AB9" w:rsidRPr="000812D9" w:rsidRDefault="00DB2AB9" w:rsidP="00FD592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Общая численность обучающихся составляет</w:t>
      </w:r>
      <w:r w:rsidRPr="000812D9">
        <w:rPr>
          <w:sz w:val="28"/>
          <w:szCs w:val="28"/>
        </w:rPr>
        <w:t xml:space="preserve"> 848 (из них 362 на очной форме обучения) студентов.</w:t>
      </w:r>
    </w:p>
    <w:p w:rsidR="00DB2AB9" w:rsidRPr="000812D9" w:rsidRDefault="00DB2AB9" w:rsidP="00FD5923">
      <w:pPr>
        <w:spacing w:line="360" w:lineRule="auto"/>
        <w:ind w:firstLine="709"/>
        <w:jc w:val="both"/>
        <w:rPr>
          <w:sz w:val="28"/>
          <w:szCs w:val="28"/>
        </w:rPr>
      </w:pPr>
      <w:r w:rsidRPr="000812D9">
        <w:rPr>
          <w:bCs/>
          <w:sz w:val="28"/>
          <w:szCs w:val="28"/>
        </w:rPr>
        <w:t>В 2015 году проведена процедура аккредитации следующих специальн</w:t>
      </w:r>
      <w:r w:rsidRPr="000812D9">
        <w:rPr>
          <w:bCs/>
          <w:sz w:val="28"/>
          <w:szCs w:val="28"/>
        </w:rPr>
        <w:t>о</w:t>
      </w:r>
      <w:r w:rsidRPr="000812D9">
        <w:rPr>
          <w:bCs/>
          <w:sz w:val="28"/>
          <w:szCs w:val="28"/>
        </w:rPr>
        <w:t xml:space="preserve">стей: 54.02.01 Дизайн (по отраслям), 39.02.01 Социальная работа, в 2017 году лицензировали </w:t>
      </w:r>
      <w:r w:rsidRPr="000812D9">
        <w:rPr>
          <w:sz w:val="28"/>
          <w:szCs w:val="28"/>
        </w:rPr>
        <w:t>специальность 09.02.07 Информационные системы и програ</w:t>
      </w:r>
      <w:r w:rsidRPr="000812D9">
        <w:rPr>
          <w:sz w:val="28"/>
          <w:szCs w:val="28"/>
        </w:rPr>
        <w:t>м</w:t>
      </w:r>
      <w:r w:rsidRPr="000812D9">
        <w:rPr>
          <w:sz w:val="28"/>
          <w:szCs w:val="28"/>
        </w:rPr>
        <w:t>мирование, входящую в ТОП 50 Министерства труда и социального развития РФ и РД, а также направление Дополнительное образование (Дополнительное образование детей и взрослых, Дополнительное профессиональное образов</w:t>
      </w:r>
      <w:r w:rsidRPr="000812D9">
        <w:rPr>
          <w:sz w:val="28"/>
          <w:szCs w:val="28"/>
        </w:rPr>
        <w:t>а</w:t>
      </w:r>
      <w:r w:rsidRPr="000812D9">
        <w:rPr>
          <w:sz w:val="28"/>
          <w:szCs w:val="28"/>
        </w:rPr>
        <w:t>ние).</w:t>
      </w:r>
    </w:p>
    <w:p w:rsidR="00DB2AB9" w:rsidRPr="000812D9" w:rsidRDefault="00DB2AB9" w:rsidP="00FD5923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2D9">
        <w:rPr>
          <w:rFonts w:ascii="Times New Roman" w:hAnsi="Times New Roman"/>
          <w:sz w:val="28"/>
          <w:szCs w:val="28"/>
        </w:rPr>
        <w:t>В целях эффективной реализации ФГОС по всем специальностям, преп</w:t>
      </w:r>
      <w:r w:rsidRPr="000812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давателями к</w:t>
      </w:r>
      <w:r w:rsidRPr="000812D9">
        <w:rPr>
          <w:rFonts w:ascii="Times New Roman" w:hAnsi="Times New Roman"/>
          <w:sz w:val="28"/>
          <w:szCs w:val="28"/>
        </w:rPr>
        <w:t>олледжа постоянно ведется работа по науке: участие в научно-практических конференциях, издаются и публикуются статьи в различных и</w:t>
      </w:r>
      <w:r w:rsidRPr="000812D9">
        <w:rPr>
          <w:rFonts w:ascii="Times New Roman" w:hAnsi="Times New Roman"/>
          <w:sz w:val="28"/>
          <w:szCs w:val="28"/>
        </w:rPr>
        <w:t>з</w:t>
      </w:r>
      <w:r w:rsidRPr="000812D9">
        <w:rPr>
          <w:rFonts w:ascii="Times New Roman" w:hAnsi="Times New Roman"/>
          <w:sz w:val="28"/>
          <w:szCs w:val="28"/>
        </w:rPr>
        <w:t xml:space="preserve">даниях. </w:t>
      </w:r>
    </w:p>
    <w:p w:rsidR="00DB2AB9" w:rsidRPr="000812D9" w:rsidRDefault="00DB2AB9" w:rsidP="00FD5923">
      <w:pPr>
        <w:pStyle w:val="NoSpacing"/>
        <w:spacing w:line="360" w:lineRule="auto"/>
        <w:ind w:firstLine="709"/>
        <w:jc w:val="both"/>
        <w:rPr>
          <w:rStyle w:val="11"/>
          <w:color w:val="auto"/>
          <w:sz w:val="28"/>
          <w:szCs w:val="28"/>
          <w:shd w:val="clear" w:color="auto" w:fill="auto"/>
          <w:lang w:eastAsia="ru-RU"/>
        </w:rPr>
      </w:pPr>
      <w:r w:rsidRPr="000812D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2016 – 2017 учебном году в ПОУ ГПК были проведены</w:t>
      </w:r>
      <w:r w:rsidRPr="000812D9">
        <w:rPr>
          <w:rFonts w:ascii="Times New Roman" w:hAnsi="Times New Roman"/>
          <w:sz w:val="28"/>
          <w:szCs w:val="28"/>
        </w:rPr>
        <w:t xml:space="preserve"> три научно-практических конференции:</w:t>
      </w:r>
    </w:p>
    <w:p w:rsidR="00DB2AB9" w:rsidRPr="000812D9" w:rsidRDefault="00DB2AB9" w:rsidP="00FD5923">
      <w:pPr>
        <w:pStyle w:val="2"/>
        <w:shd w:val="clear" w:color="auto" w:fill="auto"/>
        <w:spacing w:before="0" w:line="360" w:lineRule="auto"/>
        <w:ind w:firstLine="709"/>
        <w:jc w:val="both"/>
        <w:rPr>
          <w:rStyle w:val="11"/>
          <w:sz w:val="28"/>
          <w:szCs w:val="28"/>
          <w:lang w:eastAsia="en-US"/>
        </w:rPr>
      </w:pPr>
      <w:r w:rsidRPr="000812D9">
        <w:rPr>
          <w:rStyle w:val="11"/>
          <w:sz w:val="28"/>
          <w:szCs w:val="28"/>
          <w:lang w:eastAsia="en-US"/>
        </w:rPr>
        <w:t xml:space="preserve">- </w:t>
      </w:r>
      <w:r w:rsidRPr="000812D9">
        <w:rPr>
          <w:color w:val="000000"/>
          <w:sz w:val="28"/>
          <w:szCs w:val="28"/>
          <w:shd w:val="clear" w:color="auto" w:fill="FFFFFF"/>
        </w:rPr>
        <w:t>V Межвузовская научно-практическая конференция «Актуальные в</w:t>
      </w:r>
      <w:r w:rsidRPr="000812D9">
        <w:rPr>
          <w:color w:val="000000"/>
          <w:sz w:val="28"/>
          <w:szCs w:val="28"/>
          <w:shd w:val="clear" w:color="auto" w:fill="FFFFFF"/>
        </w:rPr>
        <w:t>о</w:t>
      </w:r>
      <w:r w:rsidRPr="000812D9">
        <w:rPr>
          <w:color w:val="000000"/>
          <w:sz w:val="28"/>
          <w:szCs w:val="28"/>
          <w:shd w:val="clear" w:color="auto" w:fill="FFFFFF"/>
        </w:rPr>
        <w:t>просы изучения арабского языка в Дагестане: проблемы и перспективы изуч</w:t>
      </w:r>
      <w:r w:rsidRPr="000812D9">
        <w:rPr>
          <w:color w:val="000000"/>
          <w:sz w:val="28"/>
          <w:szCs w:val="28"/>
          <w:shd w:val="clear" w:color="auto" w:fill="FFFFFF"/>
        </w:rPr>
        <w:t>е</w:t>
      </w:r>
      <w:r w:rsidRPr="000812D9">
        <w:rPr>
          <w:color w:val="000000"/>
          <w:sz w:val="28"/>
          <w:szCs w:val="28"/>
          <w:shd w:val="clear" w:color="auto" w:fill="FFFFFF"/>
        </w:rPr>
        <w:t xml:space="preserve">ния», </w:t>
      </w:r>
      <w:r>
        <w:rPr>
          <w:color w:val="000000"/>
          <w:sz w:val="28"/>
          <w:szCs w:val="28"/>
          <w:shd w:val="clear" w:color="auto" w:fill="FFFFFF"/>
        </w:rPr>
        <w:t>посвященная Дню арабского языка</w:t>
      </w:r>
      <w:r>
        <w:rPr>
          <w:rStyle w:val="11"/>
          <w:sz w:val="28"/>
          <w:szCs w:val="28"/>
          <w:lang w:eastAsia="en-US"/>
        </w:rPr>
        <w:t>.</w:t>
      </w:r>
      <w:r w:rsidRPr="000812D9">
        <w:rPr>
          <w:rStyle w:val="11"/>
          <w:sz w:val="28"/>
          <w:szCs w:val="28"/>
          <w:lang w:eastAsia="en-US"/>
        </w:rPr>
        <w:t xml:space="preserve"> 15.12.2016 год</w:t>
      </w:r>
      <w:r>
        <w:rPr>
          <w:rStyle w:val="11"/>
          <w:sz w:val="28"/>
          <w:szCs w:val="28"/>
          <w:lang w:eastAsia="en-US"/>
        </w:rPr>
        <w:t>а</w:t>
      </w:r>
      <w:r w:rsidRPr="000812D9">
        <w:rPr>
          <w:rStyle w:val="11"/>
          <w:sz w:val="28"/>
          <w:szCs w:val="28"/>
          <w:lang w:eastAsia="en-US"/>
        </w:rPr>
        <w:t>.</w:t>
      </w:r>
    </w:p>
    <w:p w:rsidR="00DB2AB9" w:rsidRPr="000812D9" w:rsidRDefault="00DB2AB9" w:rsidP="00FD5923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2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D9">
        <w:rPr>
          <w:rFonts w:ascii="Times New Roman" w:hAnsi="Times New Roman"/>
          <w:sz w:val="28"/>
          <w:szCs w:val="28"/>
        </w:rPr>
        <w:t>Конференция на тему «Развитие малого и среднего бизнеса в РД: пр</w:t>
      </w:r>
      <w:r w:rsidRPr="000812D9">
        <w:rPr>
          <w:rFonts w:ascii="Times New Roman" w:hAnsi="Times New Roman"/>
          <w:sz w:val="28"/>
          <w:szCs w:val="28"/>
        </w:rPr>
        <w:t>о</w:t>
      </w:r>
      <w:r w:rsidRPr="000812D9">
        <w:rPr>
          <w:rFonts w:ascii="Times New Roman" w:hAnsi="Times New Roman"/>
          <w:sz w:val="28"/>
          <w:szCs w:val="28"/>
        </w:rPr>
        <w:t>блемы и перспективы»</w:t>
      </w:r>
      <w:r>
        <w:rPr>
          <w:rFonts w:ascii="Times New Roman" w:hAnsi="Times New Roman"/>
          <w:sz w:val="28"/>
          <w:szCs w:val="28"/>
        </w:rPr>
        <w:t>.</w:t>
      </w:r>
      <w:r w:rsidRPr="000812D9">
        <w:rPr>
          <w:rFonts w:ascii="Times New Roman" w:hAnsi="Times New Roman"/>
          <w:sz w:val="28"/>
          <w:szCs w:val="28"/>
        </w:rPr>
        <w:t xml:space="preserve"> 27.02.2017 год</w:t>
      </w:r>
      <w:r>
        <w:rPr>
          <w:rFonts w:ascii="Times New Roman" w:hAnsi="Times New Roman"/>
          <w:sz w:val="28"/>
          <w:szCs w:val="28"/>
        </w:rPr>
        <w:t>а</w:t>
      </w:r>
      <w:r w:rsidRPr="000812D9">
        <w:rPr>
          <w:rFonts w:ascii="Times New Roman" w:hAnsi="Times New Roman"/>
          <w:sz w:val="28"/>
          <w:szCs w:val="28"/>
        </w:rPr>
        <w:t>.</w:t>
      </w:r>
    </w:p>
    <w:p w:rsidR="00DB2AB9" w:rsidRPr="000812D9" w:rsidRDefault="00DB2AB9" w:rsidP="00FD5923">
      <w:pPr>
        <w:pStyle w:val="NoSpacing"/>
        <w:spacing w:line="360" w:lineRule="auto"/>
        <w:ind w:firstLine="709"/>
        <w:jc w:val="both"/>
        <w:rPr>
          <w:rStyle w:val="11"/>
          <w:sz w:val="28"/>
          <w:szCs w:val="28"/>
          <w:lang w:eastAsia="ru-RU"/>
        </w:rPr>
      </w:pPr>
      <w:r w:rsidRPr="000812D9">
        <w:rPr>
          <w:rStyle w:val="11"/>
          <w:sz w:val="28"/>
          <w:szCs w:val="28"/>
          <w:lang w:eastAsia="ru-RU"/>
        </w:rPr>
        <w:t>- Региональная научно-практическая конференция «Актуальные пробл</w:t>
      </w:r>
      <w:r w:rsidRPr="000812D9">
        <w:rPr>
          <w:rStyle w:val="11"/>
          <w:sz w:val="28"/>
          <w:szCs w:val="28"/>
          <w:lang w:eastAsia="ru-RU"/>
        </w:rPr>
        <w:t>е</w:t>
      </w:r>
      <w:r w:rsidRPr="000812D9">
        <w:rPr>
          <w:rStyle w:val="11"/>
          <w:sz w:val="28"/>
          <w:szCs w:val="28"/>
          <w:lang w:eastAsia="ru-RU"/>
        </w:rPr>
        <w:t>мы обучения русскому языку и литературе в начальных классах на совреме</w:t>
      </w:r>
      <w:r w:rsidRPr="000812D9">
        <w:rPr>
          <w:rStyle w:val="11"/>
          <w:sz w:val="28"/>
          <w:szCs w:val="28"/>
          <w:lang w:eastAsia="ru-RU"/>
        </w:rPr>
        <w:t>н</w:t>
      </w:r>
      <w:r w:rsidRPr="000812D9">
        <w:rPr>
          <w:rStyle w:val="11"/>
          <w:sz w:val="28"/>
          <w:szCs w:val="28"/>
          <w:lang w:eastAsia="ru-RU"/>
        </w:rPr>
        <w:t>ном этапе»</w:t>
      </w:r>
      <w:r>
        <w:rPr>
          <w:rStyle w:val="11"/>
          <w:sz w:val="28"/>
          <w:szCs w:val="28"/>
          <w:lang w:eastAsia="ru-RU"/>
        </w:rPr>
        <w:t>.</w:t>
      </w:r>
      <w:r w:rsidRPr="000812D9">
        <w:rPr>
          <w:rStyle w:val="11"/>
          <w:sz w:val="28"/>
          <w:szCs w:val="28"/>
          <w:lang w:eastAsia="ru-RU"/>
        </w:rPr>
        <w:t xml:space="preserve"> 23.03.2017 год</w:t>
      </w:r>
      <w:r>
        <w:rPr>
          <w:rStyle w:val="11"/>
          <w:sz w:val="28"/>
          <w:szCs w:val="28"/>
          <w:lang w:eastAsia="ru-RU"/>
        </w:rPr>
        <w:t>а</w:t>
      </w:r>
      <w:r w:rsidRPr="000812D9">
        <w:rPr>
          <w:rStyle w:val="11"/>
          <w:sz w:val="28"/>
          <w:szCs w:val="28"/>
          <w:lang w:eastAsia="ru-RU"/>
        </w:rPr>
        <w:t>.</w:t>
      </w:r>
    </w:p>
    <w:p w:rsidR="00DB2AB9" w:rsidRPr="000812D9" w:rsidRDefault="00DB2AB9" w:rsidP="00FD5923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12D9">
        <w:rPr>
          <w:rStyle w:val="11"/>
          <w:sz w:val="28"/>
          <w:szCs w:val="28"/>
          <w:lang w:eastAsia="ru-RU"/>
        </w:rPr>
        <w:t xml:space="preserve">Материалы двух конференций собраны </w:t>
      </w:r>
      <w:r>
        <w:rPr>
          <w:rStyle w:val="11"/>
          <w:sz w:val="28"/>
          <w:szCs w:val="28"/>
          <w:lang w:eastAsia="ru-RU"/>
        </w:rPr>
        <w:t xml:space="preserve">и изданы в сборниках, а третьей – </w:t>
      </w:r>
      <w:r w:rsidRPr="000812D9">
        <w:rPr>
          <w:rStyle w:val="11"/>
          <w:sz w:val="28"/>
          <w:szCs w:val="28"/>
          <w:lang w:eastAsia="ru-RU"/>
        </w:rPr>
        <w:t>находятся на корректировке.</w:t>
      </w:r>
    </w:p>
    <w:p w:rsidR="00DB2AB9" w:rsidRPr="000812D9" w:rsidRDefault="00DB2AB9" w:rsidP="00FD5923">
      <w:pPr>
        <w:spacing w:line="360" w:lineRule="auto"/>
        <w:ind w:firstLine="709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Основной сферой научных исследований сотрудников колледжа является изучение проблем преподавания арабского и русского языка, изучение сферы развития малого и среднего бизнеса. На основе результатов исследований ра</w:t>
      </w:r>
      <w:r w:rsidRPr="000812D9">
        <w:rPr>
          <w:sz w:val="28"/>
          <w:szCs w:val="28"/>
        </w:rPr>
        <w:t>з</w:t>
      </w:r>
      <w:r w:rsidRPr="000812D9">
        <w:rPr>
          <w:sz w:val="28"/>
          <w:szCs w:val="28"/>
        </w:rPr>
        <w:t>рабатываются учебные пособия для студентов и предлагаются новые формы финансирования малого и среднего бизнеса региона исламскими финансовыми инструмен</w:t>
      </w:r>
      <w:r>
        <w:rPr>
          <w:sz w:val="28"/>
          <w:szCs w:val="28"/>
        </w:rPr>
        <w:t>тами совместно с организациями-</w:t>
      </w:r>
      <w:r w:rsidRPr="000812D9">
        <w:rPr>
          <w:sz w:val="28"/>
          <w:szCs w:val="28"/>
        </w:rPr>
        <w:t xml:space="preserve">партнерами. (М.С Алискеров и С.А Узерова «Основы теории исламской экономики»). Старшим преподавателем ПОУ ГПК </w:t>
      </w:r>
      <w:r>
        <w:rPr>
          <w:sz w:val="28"/>
          <w:szCs w:val="28"/>
        </w:rPr>
        <w:t xml:space="preserve">Д.М. Калантаровым </w:t>
      </w:r>
      <w:r w:rsidRPr="000812D9">
        <w:rPr>
          <w:sz w:val="28"/>
          <w:szCs w:val="28"/>
        </w:rPr>
        <w:t>подготовлен в электронной версии «Сборник з</w:t>
      </w:r>
      <w:r w:rsidRPr="000812D9">
        <w:rPr>
          <w:sz w:val="28"/>
          <w:szCs w:val="28"/>
        </w:rPr>
        <w:t>а</w:t>
      </w:r>
      <w:r w:rsidRPr="000812D9">
        <w:rPr>
          <w:sz w:val="28"/>
          <w:szCs w:val="28"/>
        </w:rPr>
        <w:t>дач по бухгалтерскому учету имущества и обязательств»</w:t>
      </w:r>
      <w:r>
        <w:rPr>
          <w:sz w:val="28"/>
          <w:szCs w:val="28"/>
        </w:rPr>
        <w:t>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В течение всего года ежедневно проводился контроль расписания зан</w:t>
      </w:r>
      <w:r w:rsidRPr="000812D9">
        <w:rPr>
          <w:bCs/>
          <w:sz w:val="28"/>
          <w:szCs w:val="28"/>
        </w:rPr>
        <w:t>я</w:t>
      </w:r>
      <w:r w:rsidRPr="000812D9">
        <w:rPr>
          <w:bCs/>
          <w:sz w:val="28"/>
          <w:szCs w:val="28"/>
        </w:rPr>
        <w:t>тий. Общие нагрузки на студентов в течение дня, недели соответствовали гос</w:t>
      </w:r>
      <w:r w:rsidRPr="000812D9">
        <w:rPr>
          <w:bCs/>
          <w:sz w:val="28"/>
          <w:szCs w:val="28"/>
        </w:rPr>
        <w:t>у</w:t>
      </w:r>
      <w:r w:rsidRPr="000812D9">
        <w:rPr>
          <w:bCs/>
          <w:sz w:val="28"/>
          <w:szCs w:val="28"/>
        </w:rPr>
        <w:t>дарственным требованиям.</w:t>
      </w:r>
    </w:p>
    <w:p w:rsidR="00DB2AB9" w:rsidRPr="004959F3" w:rsidRDefault="00DB2AB9" w:rsidP="004959F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При подведении итогов учебной работы 2016-2017 учебного года должна отметить, что проведено две текущие аттестации студентов</w:t>
      </w:r>
      <w:r>
        <w:rPr>
          <w:sz w:val="28"/>
          <w:szCs w:val="28"/>
        </w:rPr>
        <w:t>,</w:t>
      </w:r>
      <w:r w:rsidRPr="000812D9">
        <w:rPr>
          <w:sz w:val="28"/>
          <w:szCs w:val="28"/>
        </w:rPr>
        <w:t xml:space="preserve"> по результатам к</w:t>
      </w:r>
      <w:r w:rsidRPr="000812D9">
        <w:rPr>
          <w:sz w:val="28"/>
          <w:szCs w:val="28"/>
        </w:rPr>
        <w:t>о</w:t>
      </w:r>
      <w:r w:rsidRPr="000812D9">
        <w:rPr>
          <w:sz w:val="28"/>
          <w:szCs w:val="28"/>
        </w:rPr>
        <w:t xml:space="preserve">торой неуспевающие по трем и более УД были отчислены, а </w:t>
      </w:r>
      <w:r>
        <w:rPr>
          <w:sz w:val="28"/>
          <w:szCs w:val="28"/>
        </w:rPr>
        <w:t xml:space="preserve">для остальных – </w:t>
      </w:r>
      <w:r w:rsidRPr="000812D9">
        <w:rPr>
          <w:sz w:val="28"/>
          <w:szCs w:val="28"/>
        </w:rPr>
        <w:t>проведены дополнительные занятия согласно графику, и были допущены до промежуточной аттестации</w:t>
      </w:r>
      <w:r>
        <w:rPr>
          <w:sz w:val="28"/>
          <w:szCs w:val="28"/>
        </w:rPr>
        <w:t>,</w:t>
      </w:r>
      <w:r w:rsidRPr="000812D9">
        <w:rPr>
          <w:sz w:val="28"/>
          <w:szCs w:val="28"/>
        </w:rPr>
        <w:t xml:space="preserve"> по результатам которой  выявлено: количество у</w:t>
      </w:r>
      <w:r w:rsidRPr="000812D9">
        <w:rPr>
          <w:sz w:val="28"/>
          <w:szCs w:val="28"/>
        </w:rPr>
        <w:t>с</w:t>
      </w:r>
      <w:r w:rsidRPr="000812D9">
        <w:rPr>
          <w:sz w:val="28"/>
          <w:szCs w:val="28"/>
        </w:rPr>
        <w:t>певающих на «отлично» -</w:t>
      </w:r>
      <w:r>
        <w:rPr>
          <w:sz w:val="28"/>
          <w:szCs w:val="28"/>
        </w:rPr>
        <w:t xml:space="preserve"> </w:t>
      </w:r>
      <w:r w:rsidRPr="000812D9">
        <w:rPr>
          <w:sz w:val="28"/>
          <w:szCs w:val="28"/>
        </w:rPr>
        <w:t>4 чел, что составляет</w:t>
      </w:r>
      <w:r>
        <w:rPr>
          <w:sz w:val="28"/>
          <w:szCs w:val="28"/>
        </w:rPr>
        <w:t xml:space="preserve"> - 2</w:t>
      </w:r>
      <w:r w:rsidRPr="000812D9">
        <w:rPr>
          <w:sz w:val="28"/>
          <w:szCs w:val="28"/>
        </w:rPr>
        <w:t>%, имеющих одну «</w:t>
      </w:r>
      <w:r>
        <w:rPr>
          <w:sz w:val="28"/>
          <w:szCs w:val="28"/>
        </w:rPr>
        <w:t>4» - 43 чел, что составляет- 12</w:t>
      </w:r>
      <w:r w:rsidRPr="000812D9">
        <w:rPr>
          <w:sz w:val="28"/>
          <w:szCs w:val="28"/>
        </w:rPr>
        <w:t>%, имеют одну тройку - 21 чел, что составляет</w:t>
      </w:r>
      <w:r>
        <w:rPr>
          <w:sz w:val="28"/>
          <w:szCs w:val="28"/>
        </w:rPr>
        <w:t xml:space="preserve"> - 5</w:t>
      </w:r>
      <w:r w:rsidRPr="000812D9">
        <w:rPr>
          <w:sz w:val="28"/>
          <w:szCs w:val="28"/>
        </w:rPr>
        <w:t>%, от общей численности обучающихся и представляет потенциал для увеличения показателей качественной успеваемости. В среднем по колледжу по результ</w:t>
      </w:r>
      <w:r w:rsidRPr="000812D9">
        <w:rPr>
          <w:sz w:val="28"/>
          <w:szCs w:val="28"/>
        </w:rPr>
        <w:t>а</w:t>
      </w:r>
      <w:r w:rsidRPr="000812D9">
        <w:rPr>
          <w:sz w:val="28"/>
          <w:szCs w:val="28"/>
        </w:rPr>
        <w:t>там работы можно отметить, что средняя абсолютная успеваемость составляет 93,7%, каче</w:t>
      </w:r>
      <w:r>
        <w:rPr>
          <w:sz w:val="28"/>
          <w:szCs w:val="28"/>
        </w:rPr>
        <w:t xml:space="preserve">ственная успеваемость – 64%, количество выпускников с красным дипломом -23. </w:t>
      </w:r>
      <w:r w:rsidRPr="004959F3">
        <w:rPr>
          <w:sz w:val="28"/>
          <w:szCs w:val="28"/>
        </w:rPr>
        <w:t>Эти же показатели в прошлом учебном году составляют:</w:t>
      </w:r>
    </w:p>
    <w:p w:rsidR="00DB2AB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отличников -17, % успеваемости -91%, качественная успева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мость -57%, количество красных дипломов -18.</w:t>
      </w:r>
    </w:p>
    <w:p w:rsidR="00DB2AB9" w:rsidRDefault="00DB2AB9" w:rsidP="004959F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усилить работу над </w:t>
      </w:r>
      <w:r w:rsidRPr="000812D9">
        <w:rPr>
          <w:sz w:val="28"/>
          <w:szCs w:val="28"/>
        </w:rPr>
        <w:t>п</w:t>
      </w:r>
      <w:r>
        <w:rPr>
          <w:sz w:val="28"/>
          <w:szCs w:val="28"/>
        </w:rPr>
        <w:t>овышением качества успеваемости</w:t>
      </w:r>
      <w:r w:rsidRPr="000812D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812D9">
        <w:rPr>
          <w:sz w:val="28"/>
          <w:szCs w:val="28"/>
        </w:rPr>
        <w:t>а всех курсах обучения</w:t>
      </w:r>
      <w:r>
        <w:rPr>
          <w:sz w:val="28"/>
          <w:szCs w:val="28"/>
        </w:rPr>
        <w:t xml:space="preserve">, </w:t>
      </w:r>
      <w:r w:rsidRPr="000812D9">
        <w:rPr>
          <w:sz w:val="28"/>
          <w:szCs w:val="28"/>
        </w:rPr>
        <w:t>преподаватели не в полной мере ис</w:t>
      </w:r>
      <w:r>
        <w:rPr>
          <w:sz w:val="28"/>
          <w:szCs w:val="28"/>
        </w:rPr>
        <w:t>пользуют в работе 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прие</w:t>
      </w:r>
      <w:r w:rsidRPr="000812D9">
        <w:rPr>
          <w:sz w:val="28"/>
          <w:szCs w:val="28"/>
        </w:rPr>
        <w:t xml:space="preserve">мы для повышения мотивации к предмету. </w:t>
      </w:r>
    </w:p>
    <w:p w:rsidR="00DB2AB9" w:rsidRPr="004959F3" w:rsidRDefault="00DB2AB9" w:rsidP="004959F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По результат</w:t>
      </w:r>
      <w:r>
        <w:rPr>
          <w:sz w:val="28"/>
          <w:szCs w:val="28"/>
        </w:rPr>
        <w:t>ам успеваемости за 2016-2017 учебный год</w:t>
      </w:r>
      <w:r w:rsidRPr="000812D9">
        <w:rPr>
          <w:sz w:val="28"/>
          <w:szCs w:val="28"/>
        </w:rPr>
        <w:t xml:space="preserve"> подготовлен пр</w:t>
      </w:r>
      <w:r w:rsidRPr="000812D9">
        <w:rPr>
          <w:sz w:val="28"/>
          <w:szCs w:val="28"/>
        </w:rPr>
        <w:t>о</w:t>
      </w:r>
      <w:r w:rsidRPr="000812D9">
        <w:rPr>
          <w:sz w:val="28"/>
          <w:szCs w:val="28"/>
        </w:rPr>
        <w:t>ект приказа о выдаче стипендии отличникам.</w:t>
      </w:r>
    </w:p>
    <w:p w:rsidR="00DB2AB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Количество отчисленных студентов на конец учебного года составило 54</w:t>
      </w:r>
      <w:r>
        <w:rPr>
          <w:sz w:val="28"/>
          <w:szCs w:val="28"/>
        </w:rPr>
        <w:t>, что составляет 14</w:t>
      </w:r>
      <w:r w:rsidRPr="000812D9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0812D9">
        <w:rPr>
          <w:sz w:val="28"/>
          <w:szCs w:val="28"/>
        </w:rPr>
        <w:t xml:space="preserve"> этот показател</w:t>
      </w:r>
      <w:r>
        <w:rPr>
          <w:sz w:val="28"/>
          <w:szCs w:val="28"/>
        </w:rPr>
        <w:t xml:space="preserve">ь намного выше прошлогоднего. </w:t>
      </w:r>
      <w:r w:rsidRPr="000812D9">
        <w:rPr>
          <w:sz w:val="28"/>
          <w:szCs w:val="28"/>
        </w:rPr>
        <w:t>Из них за посещаемость (отсутствие более 25 часов без уважительной причины) 11 чел</w:t>
      </w:r>
      <w:r w:rsidRPr="000812D9">
        <w:rPr>
          <w:sz w:val="28"/>
          <w:szCs w:val="28"/>
        </w:rPr>
        <w:t>о</w:t>
      </w:r>
      <w:r w:rsidRPr="000812D9">
        <w:rPr>
          <w:sz w:val="28"/>
          <w:szCs w:val="28"/>
        </w:rPr>
        <w:t>век -</w:t>
      </w:r>
      <w:r>
        <w:rPr>
          <w:sz w:val="28"/>
          <w:szCs w:val="28"/>
        </w:rPr>
        <w:t xml:space="preserve"> 3</w:t>
      </w:r>
      <w:r w:rsidRPr="000812D9">
        <w:rPr>
          <w:sz w:val="28"/>
          <w:szCs w:val="28"/>
        </w:rPr>
        <w:t>% от общей численности, все эти меры были приняты в борьбе за качес</w:t>
      </w:r>
      <w:r w:rsidRPr="000812D9">
        <w:rPr>
          <w:sz w:val="28"/>
          <w:szCs w:val="28"/>
        </w:rPr>
        <w:t>т</w:t>
      </w:r>
      <w:r>
        <w:rPr>
          <w:sz w:val="28"/>
          <w:szCs w:val="28"/>
        </w:rPr>
        <w:t>во успеваемости и повышение</w:t>
      </w:r>
      <w:r w:rsidRPr="000812D9">
        <w:rPr>
          <w:sz w:val="28"/>
          <w:szCs w:val="28"/>
        </w:rPr>
        <w:t xml:space="preserve"> посещаемости.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Студенты принимали участие во всех республиканских олимпиадах,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зовых мест нет, но есть подвижки, студенты стали выходить с последних мест которые они занимали в предыдущие годы на 4,5,6 места по количеству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бранных баллов. Студентка третьего курса специальности 38.02.01 Экономика и бухгалтерский учет (по отраслям) заняла первое в Республиканской правовой олимпиаде. Данная тенденция говорит о том, что в текущем году надо усилить работу ППС на выявление способных студентов и работы с ними с последу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щим участием в олимпиадах и получением призовых мест.   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В конце текущего года были проведены мероприятия по улучшению и совершенствованию работы ПЦК. Было пересмотрено «Положение о ПЦК», разработаны «Критерии оценки работы ПЦК», перераспределение дисциплин, выбраны новые председатели. Перед председателями поставлены задачи по п</w:t>
      </w:r>
      <w:r w:rsidRPr="000812D9">
        <w:rPr>
          <w:sz w:val="28"/>
          <w:szCs w:val="28"/>
        </w:rPr>
        <w:t>о</w:t>
      </w:r>
      <w:r w:rsidRPr="000812D9">
        <w:rPr>
          <w:sz w:val="28"/>
          <w:szCs w:val="28"/>
        </w:rPr>
        <w:t>вышению качества образовательного, воспитательного и научного</w:t>
      </w:r>
      <w:r>
        <w:rPr>
          <w:sz w:val="28"/>
          <w:szCs w:val="28"/>
        </w:rPr>
        <w:t xml:space="preserve"> процесса. Работа ПЦК в прошлом </w:t>
      </w:r>
      <w:r w:rsidRPr="000812D9">
        <w:rPr>
          <w:sz w:val="28"/>
          <w:szCs w:val="28"/>
        </w:rPr>
        <w:t>году была неудовлетворительной: не проведено не о</w:t>
      </w:r>
      <w:r w:rsidRPr="000812D9">
        <w:rPr>
          <w:sz w:val="28"/>
          <w:szCs w:val="28"/>
        </w:rPr>
        <w:t>д</w:t>
      </w:r>
      <w:r w:rsidRPr="000812D9">
        <w:rPr>
          <w:sz w:val="28"/>
          <w:szCs w:val="28"/>
        </w:rPr>
        <w:t>ного заседа</w:t>
      </w:r>
      <w:r>
        <w:rPr>
          <w:sz w:val="28"/>
          <w:szCs w:val="28"/>
        </w:rPr>
        <w:t xml:space="preserve">ния, не озвучены </w:t>
      </w:r>
      <w:r w:rsidRPr="000812D9">
        <w:rPr>
          <w:sz w:val="28"/>
          <w:szCs w:val="28"/>
        </w:rPr>
        <w:t>цели и задачи перед ППС колледжа. Учитывая все замечания и предложения</w:t>
      </w:r>
      <w:r>
        <w:rPr>
          <w:sz w:val="28"/>
          <w:szCs w:val="28"/>
        </w:rPr>
        <w:t>,</w:t>
      </w:r>
      <w:r w:rsidRPr="000812D9">
        <w:rPr>
          <w:sz w:val="28"/>
          <w:szCs w:val="28"/>
        </w:rPr>
        <w:t xml:space="preserve"> в новом 2017-18 учебном году ПЦК предстоит большой объем работы по всем направлениям образовательного процесса в реализации поставленных перед коллективом задач.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В целях предупреждения неуспеваемости и повышения посещаемости, а также сохранения контингента обучающихся были проведены следующие м</w:t>
      </w:r>
      <w:r w:rsidRPr="000812D9">
        <w:rPr>
          <w:sz w:val="28"/>
          <w:szCs w:val="28"/>
        </w:rPr>
        <w:t>е</w:t>
      </w:r>
      <w:r w:rsidRPr="000812D9">
        <w:rPr>
          <w:sz w:val="28"/>
          <w:szCs w:val="28"/>
        </w:rPr>
        <w:t>роприятия: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профилактические беседы с обучающимися и их родителями с пригл</w:t>
      </w:r>
      <w:r w:rsidRPr="000812D9">
        <w:rPr>
          <w:sz w:val="28"/>
          <w:szCs w:val="28"/>
        </w:rPr>
        <w:t>а</w:t>
      </w:r>
      <w:r w:rsidRPr="000812D9">
        <w:rPr>
          <w:sz w:val="28"/>
          <w:szCs w:val="28"/>
        </w:rPr>
        <w:t>шением преподавателей-предметников;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контроль посещаемости занятий;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проведение родительских собраний;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индивидуальные беседы со студентами;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ознакомление родителей с результатами текущей аттестации;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>- организованы дополнительные занятия со слабоуспевающими согласно графику.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Наиболее актуальные вопросы по учебному процессу рассматривались на заседаниях Педагогического совета.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Прием студентов в ПОУ ГПК в 2017 году проведен в пределах контрол</w:t>
      </w:r>
      <w:r w:rsidRPr="000812D9">
        <w:rPr>
          <w:bCs/>
          <w:sz w:val="28"/>
          <w:szCs w:val="28"/>
        </w:rPr>
        <w:t>ь</w:t>
      </w:r>
      <w:r w:rsidRPr="000812D9">
        <w:rPr>
          <w:bCs/>
          <w:sz w:val="28"/>
          <w:szCs w:val="28"/>
        </w:rPr>
        <w:t>ных цифр и согласно правилам, разработанным на основании федеральных нормативных документов. Контрольные цифры приема в 2017 году выполнены на 100%. Принято 133 учащихся на дневную форму обучения и 88 человек на ОЗО.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812D9">
        <w:rPr>
          <w:sz w:val="28"/>
          <w:szCs w:val="28"/>
        </w:rPr>
        <w:t xml:space="preserve">В 2016 году введена </w:t>
      </w:r>
      <w:r w:rsidRPr="000812D9">
        <w:rPr>
          <w:iCs/>
          <w:sz w:val="28"/>
          <w:szCs w:val="28"/>
        </w:rPr>
        <w:t>рейтинговая система оценки профессиональной де</w:t>
      </w:r>
      <w:r w:rsidRPr="000812D9">
        <w:rPr>
          <w:iCs/>
          <w:sz w:val="28"/>
          <w:szCs w:val="28"/>
        </w:rPr>
        <w:t>я</w:t>
      </w:r>
      <w:r w:rsidRPr="000812D9">
        <w:rPr>
          <w:iCs/>
          <w:sz w:val="28"/>
          <w:szCs w:val="28"/>
        </w:rPr>
        <w:t xml:space="preserve">тельности </w:t>
      </w:r>
      <w:r w:rsidRPr="000812D9">
        <w:rPr>
          <w:sz w:val="28"/>
          <w:szCs w:val="28"/>
        </w:rPr>
        <w:t>ППС, по ее результатам приказом директора были выплачены един</w:t>
      </w:r>
      <w:r w:rsidRPr="000812D9">
        <w:rPr>
          <w:sz w:val="28"/>
          <w:szCs w:val="28"/>
        </w:rPr>
        <w:t>о</w:t>
      </w:r>
      <w:r w:rsidRPr="000812D9">
        <w:rPr>
          <w:sz w:val="28"/>
          <w:szCs w:val="28"/>
        </w:rPr>
        <w:t>временные выплаты.</w:t>
      </w:r>
    </w:p>
    <w:p w:rsidR="00DB2AB9" w:rsidRPr="000812D9" w:rsidRDefault="00DB2AB9" w:rsidP="00FD5923">
      <w:pPr>
        <w:pStyle w:val="NormalWeb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 xml:space="preserve">      Библиотека колледжа предоставляет информационные материалы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812D9">
        <w:rPr>
          <w:rFonts w:ascii="Times New Roman" w:hAnsi="Times New Roman"/>
          <w:color w:val="000000"/>
          <w:sz w:val="28"/>
          <w:szCs w:val="28"/>
        </w:rPr>
        <w:t xml:space="preserve"> име</w:t>
      </w:r>
      <w:r w:rsidRPr="000812D9">
        <w:rPr>
          <w:rFonts w:ascii="Times New Roman" w:hAnsi="Times New Roman"/>
          <w:color w:val="000000"/>
          <w:sz w:val="28"/>
          <w:szCs w:val="28"/>
        </w:rPr>
        <w:t>ю</w:t>
      </w:r>
      <w:r w:rsidRPr="000812D9">
        <w:rPr>
          <w:rFonts w:ascii="Times New Roman" w:hAnsi="Times New Roman"/>
          <w:color w:val="000000"/>
          <w:sz w:val="28"/>
          <w:szCs w:val="28"/>
        </w:rPr>
        <w:t>щие фундаментальное значение для успешной образовательной деятельности. Она вооружает учащихся навыками непрерывного самообразования.</w:t>
      </w:r>
    </w:p>
    <w:p w:rsidR="00DB2AB9" w:rsidRPr="000812D9" w:rsidRDefault="00DB2AB9" w:rsidP="00C17C60">
      <w:pPr>
        <w:pStyle w:val="NormalWeb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 работы библиотеки является</w:t>
      </w:r>
      <w:r w:rsidRPr="000812D9">
        <w:rPr>
          <w:rFonts w:ascii="Times New Roman" w:hAnsi="Times New Roman"/>
          <w:color w:val="000000"/>
          <w:sz w:val="28"/>
          <w:szCs w:val="28"/>
        </w:rPr>
        <w:t xml:space="preserve"> информационное обеспечение обр</w:t>
      </w:r>
      <w:r w:rsidRPr="000812D9">
        <w:rPr>
          <w:rFonts w:ascii="Times New Roman" w:hAnsi="Times New Roman"/>
          <w:color w:val="000000"/>
          <w:sz w:val="28"/>
          <w:szCs w:val="28"/>
        </w:rPr>
        <w:t>а</w:t>
      </w:r>
      <w:r w:rsidRPr="000812D9">
        <w:rPr>
          <w:rFonts w:ascii="Times New Roman" w:hAnsi="Times New Roman"/>
          <w:color w:val="000000"/>
          <w:sz w:val="28"/>
          <w:szCs w:val="28"/>
        </w:rPr>
        <w:t>зовательного</w:t>
      </w:r>
      <w:r w:rsidRPr="000812D9">
        <w:rPr>
          <w:color w:val="000000"/>
          <w:sz w:val="28"/>
          <w:szCs w:val="28"/>
        </w:rPr>
        <w:t xml:space="preserve"> </w:t>
      </w:r>
      <w:r w:rsidRPr="000812D9">
        <w:rPr>
          <w:rFonts w:ascii="Times New Roman" w:hAnsi="Times New Roman"/>
          <w:color w:val="000000"/>
          <w:sz w:val="28"/>
          <w:szCs w:val="28"/>
        </w:rPr>
        <w:t>процесса</w:t>
      </w:r>
      <w:r w:rsidRPr="000812D9">
        <w:rPr>
          <w:color w:val="000000"/>
          <w:sz w:val="28"/>
          <w:szCs w:val="28"/>
        </w:rPr>
        <w:t>.</w:t>
      </w:r>
      <w:r w:rsidRPr="000812D9">
        <w:rPr>
          <w:rFonts w:ascii="Times New Roman" w:hAnsi="Times New Roman"/>
          <w:color w:val="000000"/>
          <w:sz w:val="28"/>
          <w:szCs w:val="28"/>
        </w:rPr>
        <w:t xml:space="preserve">  По итогам текущего года можно подвести некоторые итоги по тому какая литература оказалась наиболее востребованной среди об</w:t>
      </w:r>
      <w:r w:rsidRPr="000812D9">
        <w:rPr>
          <w:rFonts w:ascii="Times New Roman" w:hAnsi="Times New Roman"/>
          <w:color w:val="000000"/>
          <w:sz w:val="28"/>
          <w:szCs w:val="28"/>
        </w:rPr>
        <w:t>у</w:t>
      </w:r>
      <w:r w:rsidRPr="000812D9">
        <w:rPr>
          <w:rFonts w:ascii="Times New Roman" w:hAnsi="Times New Roman"/>
          <w:color w:val="000000"/>
          <w:sz w:val="28"/>
          <w:szCs w:val="28"/>
        </w:rPr>
        <w:t>чающихся: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Уче</w:t>
      </w:r>
      <w:r>
        <w:rPr>
          <w:rFonts w:ascii="Times New Roman" w:hAnsi="Times New Roman"/>
          <w:color w:val="000000"/>
          <w:sz w:val="28"/>
          <w:szCs w:val="28"/>
        </w:rPr>
        <w:t xml:space="preserve">бники. Образование и педагогика – </w:t>
      </w:r>
      <w:r w:rsidRPr="000812D9">
        <w:rPr>
          <w:rFonts w:ascii="Times New Roman" w:hAnsi="Times New Roman"/>
          <w:color w:val="000000"/>
          <w:sz w:val="28"/>
          <w:szCs w:val="28"/>
        </w:rPr>
        <w:t>1805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чебники. Экономика и управление – </w:t>
      </w:r>
      <w:r w:rsidRPr="000812D9">
        <w:rPr>
          <w:rFonts w:ascii="Times New Roman" w:hAnsi="Times New Roman"/>
          <w:color w:val="000000"/>
          <w:sz w:val="28"/>
          <w:szCs w:val="28"/>
        </w:rPr>
        <w:t>1503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 xml:space="preserve">Учебники. </w:t>
      </w:r>
      <w:r>
        <w:rPr>
          <w:rFonts w:ascii="Times New Roman" w:hAnsi="Times New Roman"/>
          <w:color w:val="000000"/>
          <w:sz w:val="28"/>
          <w:szCs w:val="28"/>
        </w:rPr>
        <w:t xml:space="preserve">Гуманитарные и социальные науки – </w:t>
      </w:r>
      <w:r w:rsidRPr="000812D9">
        <w:rPr>
          <w:rFonts w:ascii="Times New Roman" w:hAnsi="Times New Roman"/>
          <w:color w:val="000000"/>
          <w:sz w:val="28"/>
          <w:szCs w:val="28"/>
        </w:rPr>
        <w:t>1041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Учебно-методическая литера</w:t>
      </w:r>
      <w:r>
        <w:rPr>
          <w:rFonts w:ascii="Times New Roman" w:hAnsi="Times New Roman"/>
          <w:color w:val="000000"/>
          <w:sz w:val="28"/>
          <w:szCs w:val="28"/>
        </w:rPr>
        <w:t xml:space="preserve">тура для школы – </w:t>
      </w:r>
      <w:r w:rsidRPr="000812D9">
        <w:rPr>
          <w:rFonts w:ascii="Times New Roman" w:hAnsi="Times New Roman"/>
          <w:color w:val="000000"/>
          <w:sz w:val="28"/>
          <w:szCs w:val="28"/>
        </w:rPr>
        <w:t>232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Педагогика: теория и история – </w:t>
      </w:r>
      <w:r w:rsidRPr="000812D9">
        <w:rPr>
          <w:rFonts w:ascii="Times New Roman" w:hAnsi="Times New Roman"/>
          <w:color w:val="000000"/>
          <w:sz w:val="28"/>
          <w:szCs w:val="28"/>
        </w:rPr>
        <w:t>157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Учебники. Инфор</w:t>
      </w:r>
      <w:r>
        <w:rPr>
          <w:rFonts w:ascii="Times New Roman" w:hAnsi="Times New Roman"/>
          <w:color w:val="000000"/>
          <w:sz w:val="28"/>
          <w:szCs w:val="28"/>
        </w:rPr>
        <w:t xml:space="preserve">матика и вычислительная техника – </w:t>
      </w:r>
      <w:r w:rsidRPr="000812D9">
        <w:rPr>
          <w:rFonts w:ascii="Times New Roman" w:hAnsi="Times New Roman"/>
          <w:color w:val="000000"/>
          <w:sz w:val="28"/>
          <w:szCs w:val="28"/>
        </w:rPr>
        <w:t>151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русской классики – </w:t>
      </w:r>
      <w:r w:rsidRPr="000812D9">
        <w:rPr>
          <w:rFonts w:ascii="Times New Roman" w:hAnsi="Times New Roman"/>
          <w:color w:val="000000"/>
          <w:sz w:val="28"/>
          <w:szCs w:val="28"/>
        </w:rPr>
        <w:t>59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Учебники. Естественные и точные науки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0812D9">
        <w:rPr>
          <w:rFonts w:ascii="Times New Roman" w:hAnsi="Times New Roman"/>
          <w:color w:val="000000"/>
          <w:sz w:val="28"/>
          <w:szCs w:val="28"/>
        </w:rPr>
        <w:t>52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Учебники для ССУЗов – </w:t>
      </w:r>
      <w:r w:rsidRPr="000812D9">
        <w:rPr>
          <w:rFonts w:ascii="Times New Roman" w:hAnsi="Times New Roman"/>
          <w:color w:val="000000"/>
          <w:sz w:val="28"/>
          <w:szCs w:val="28"/>
        </w:rPr>
        <w:t>40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История России – </w:t>
      </w:r>
      <w:r w:rsidRPr="000812D9">
        <w:rPr>
          <w:rFonts w:ascii="Times New Roman" w:hAnsi="Times New Roman"/>
          <w:color w:val="000000"/>
          <w:sz w:val="28"/>
          <w:szCs w:val="28"/>
        </w:rPr>
        <w:t>33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Языкознание – </w:t>
      </w:r>
      <w:r w:rsidRPr="000812D9">
        <w:rPr>
          <w:rFonts w:ascii="Times New Roman" w:hAnsi="Times New Roman"/>
          <w:color w:val="000000"/>
          <w:sz w:val="28"/>
          <w:szCs w:val="28"/>
        </w:rPr>
        <w:t>30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Учебники. Техника и техно</w:t>
      </w:r>
      <w:r>
        <w:rPr>
          <w:rFonts w:ascii="Times New Roman" w:hAnsi="Times New Roman"/>
          <w:color w:val="000000"/>
          <w:sz w:val="28"/>
          <w:szCs w:val="28"/>
        </w:rPr>
        <w:t xml:space="preserve">логии. Военное дело – </w:t>
      </w:r>
      <w:r w:rsidRPr="000812D9">
        <w:rPr>
          <w:rFonts w:ascii="Times New Roman" w:hAnsi="Times New Roman"/>
          <w:color w:val="000000"/>
          <w:sz w:val="28"/>
          <w:szCs w:val="28"/>
        </w:rPr>
        <w:t>16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Общая теория экономики – </w:t>
      </w:r>
      <w:r w:rsidRPr="000812D9">
        <w:rPr>
          <w:rFonts w:ascii="Times New Roman" w:hAnsi="Times New Roman"/>
          <w:color w:val="000000"/>
          <w:sz w:val="28"/>
          <w:szCs w:val="28"/>
        </w:rPr>
        <w:t>14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Совреме</w:t>
      </w:r>
      <w:r>
        <w:rPr>
          <w:rFonts w:ascii="Times New Roman" w:hAnsi="Times New Roman"/>
          <w:color w:val="000000"/>
          <w:sz w:val="28"/>
          <w:szCs w:val="28"/>
        </w:rPr>
        <w:t xml:space="preserve">нные исследования по психологии – </w:t>
      </w:r>
      <w:r w:rsidRPr="000812D9">
        <w:rPr>
          <w:rFonts w:ascii="Times New Roman" w:hAnsi="Times New Roman"/>
          <w:color w:val="000000"/>
          <w:sz w:val="28"/>
          <w:szCs w:val="28"/>
        </w:rPr>
        <w:t>10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Энц</w:t>
      </w:r>
      <w:r>
        <w:rPr>
          <w:rFonts w:ascii="Times New Roman" w:hAnsi="Times New Roman"/>
          <w:color w:val="000000"/>
          <w:sz w:val="28"/>
          <w:szCs w:val="28"/>
        </w:rPr>
        <w:t xml:space="preserve">иклопедии. Словари. Справочники – </w:t>
      </w:r>
      <w:r w:rsidRPr="000812D9">
        <w:rPr>
          <w:rFonts w:ascii="Times New Roman" w:hAnsi="Times New Roman"/>
          <w:color w:val="000000"/>
          <w:sz w:val="28"/>
          <w:szCs w:val="28"/>
        </w:rPr>
        <w:t>7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Бухгалтерск</w:t>
      </w:r>
      <w:r>
        <w:rPr>
          <w:rFonts w:ascii="Times New Roman" w:hAnsi="Times New Roman"/>
          <w:color w:val="000000"/>
          <w:sz w:val="28"/>
          <w:szCs w:val="28"/>
        </w:rPr>
        <w:t xml:space="preserve">ий учет. Аудит. Налогообложение – </w:t>
      </w:r>
      <w:r w:rsidRPr="000812D9">
        <w:rPr>
          <w:rFonts w:ascii="Times New Roman" w:hAnsi="Times New Roman"/>
          <w:color w:val="000000"/>
          <w:sz w:val="28"/>
          <w:szCs w:val="28"/>
        </w:rPr>
        <w:t>3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Актуальные пробле</w:t>
      </w:r>
      <w:r>
        <w:rPr>
          <w:rFonts w:ascii="Times New Roman" w:hAnsi="Times New Roman"/>
          <w:color w:val="000000"/>
          <w:sz w:val="28"/>
          <w:szCs w:val="28"/>
        </w:rPr>
        <w:t xml:space="preserve">мы экономики. Бизнес-психология – </w:t>
      </w:r>
      <w:r w:rsidRPr="000812D9">
        <w:rPr>
          <w:rFonts w:ascii="Times New Roman" w:hAnsi="Times New Roman"/>
          <w:color w:val="000000"/>
          <w:sz w:val="28"/>
          <w:szCs w:val="28"/>
        </w:rPr>
        <w:t>3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>Менеджмент. Теория организации и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– </w:t>
      </w:r>
      <w:r w:rsidRPr="000812D9">
        <w:rPr>
          <w:rFonts w:ascii="Times New Roman" w:hAnsi="Times New Roman"/>
          <w:color w:val="000000"/>
          <w:sz w:val="28"/>
          <w:szCs w:val="28"/>
        </w:rPr>
        <w:t>1</w:t>
      </w:r>
    </w:p>
    <w:p w:rsidR="00DB2AB9" w:rsidRPr="000812D9" w:rsidRDefault="00DB2AB9" w:rsidP="00FD5923">
      <w:pPr>
        <w:pStyle w:val="NormalWeb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812D9">
        <w:rPr>
          <w:rFonts w:ascii="Times New Roman" w:hAnsi="Times New Roman"/>
          <w:color w:val="000000"/>
          <w:sz w:val="28"/>
          <w:szCs w:val="28"/>
        </w:rPr>
        <w:t xml:space="preserve">Нужно отметить, что больше востребована профессиональная литература на старших курсах, что связано с введением ОП, МДК и написанием курсовых и дипломных работ.  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Итоговая государственная аттестация выпускников проводилась в соо</w:t>
      </w:r>
      <w:r w:rsidRPr="000812D9">
        <w:rPr>
          <w:bCs/>
          <w:sz w:val="28"/>
          <w:szCs w:val="28"/>
        </w:rPr>
        <w:t>т</w:t>
      </w:r>
      <w:r w:rsidRPr="000812D9">
        <w:rPr>
          <w:bCs/>
          <w:sz w:val="28"/>
          <w:szCs w:val="28"/>
        </w:rPr>
        <w:t>ветствии с нормативно-правовыми документами. Комплексная проверка кач</w:t>
      </w:r>
      <w:r w:rsidRPr="000812D9">
        <w:rPr>
          <w:bCs/>
          <w:sz w:val="28"/>
          <w:szCs w:val="28"/>
        </w:rPr>
        <w:t>е</w:t>
      </w:r>
      <w:r w:rsidRPr="000812D9">
        <w:rPr>
          <w:bCs/>
          <w:sz w:val="28"/>
          <w:szCs w:val="28"/>
        </w:rPr>
        <w:t>ства и уровня подготовки выпускников проводилась в форме защиты ВКР.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Количество выпу</w:t>
      </w:r>
      <w:r>
        <w:rPr>
          <w:bCs/>
          <w:sz w:val="28"/>
          <w:szCs w:val="28"/>
        </w:rPr>
        <w:t xml:space="preserve">скников на 2016-17 учебный год – </w:t>
      </w:r>
      <w:r w:rsidRPr="000812D9">
        <w:rPr>
          <w:bCs/>
          <w:sz w:val="28"/>
          <w:szCs w:val="28"/>
        </w:rPr>
        <w:t>151.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Более половины выпускников очной формы обучения продолжили об</w:t>
      </w:r>
      <w:r w:rsidRPr="000812D9">
        <w:rPr>
          <w:bCs/>
          <w:sz w:val="28"/>
          <w:szCs w:val="28"/>
        </w:rPr>
        <w:t>у</w:t>
      </w:r>
      <w:r w:rsidRPr="000812D9">
        <w:rPr>
          <w:bCs/>
          <w:sz w:val="28"/>
          <w:szCs w:val="28"/>
        </w:rPr>
        <w:t>чение в ВУЗах, около 65% - приступили к работе по специальности.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Мониторинг трудоустройства</w:t>
      </w:r>
      <w:r>
        <w:rPr>
          <w:bCs/>
          <w:sz w:val="28"/>
          <w:szCs w:val="28"/>
        </w:rPr>
        <w:t>,</w:t>
      </w:r>
      <w:r w:rsidRPr="000812D9">
        <w:rPr>
          <w:bCs/>
          <w:sz w:val="28"/>
          <w:szCs w:val="28"/>
        </w:rPr>
        <w:t xml:space="preserve"> проводимый ЦСТВ ПОУ ГПК показывает, что уровень труд</w:t>
      </w:r>
      <w:r>
        <w:rPr>
          <w:bCs/>
          <w:sz w:val="28"/>
          <w:szCs w:val="28"/>
        </w:rPr>
        <w:t>овой</w:t>
      </w:r>
      <w:r w:rsidRPr="000812D9">
        <w:rPr>
          <w:bCs/>
          <w:sz w:val="28"/>
          <w:szCs w:val="28"/>
        </w:rPr>
        <w:t xml:space="preserve"> устроенности выпускников неуклонно растет. Данный показа</w:t>
      </w:r>
      <w:r>
        <w:rPr>
          <w:bCs/>
          <w:sz w:val="28"/>
          <w:szCs w:val="28"/>
        </w:rPr>
        <w:t>тель достигнут за счет</w:t>
      </w:r>
      <w:r w:rsidRPr="000812D9">
        <w:rPr>
          <w:bCs/>
          <w:sz w:val="28"/>
          <w:szCs w:val="28"/>
        </w:rPr>
        <w:t xml:space="preserve"> привлечения представителей работодателей к учеб</w:t>
      </w:r>
      <w:r>
        <w:rPr>
          <w:bCs/>
          <w:sz w:val="28"/>
          <w:szCs w:val="28"/>
        </w:rPr>
        <w:t xml:space="preserve">ному процессу </w:t>
      </w:r>
      <w:r w:rsidRPr="000812D9">
        <w:rPr>
          <w:bCs/>
          <w:sz w:val="28"/>
          <w:szCs w:val="28"/>
        </w:rPr>
        <w:t>и расширения баз практик.</w:t>
      </w:r>
    </w:p>
    <w:p w:rsidR="00DB2AB9" w:rsidRPr="000812D9" w:rsidRDefault="00DB2AB9" w:rsidP="00DA42B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Благодаря продуктивной и плодотворной работе коллектива</w:t>
      </w:r>
      <w:r>
        <w:rPr>
          <w:bCs/>
          <w:sz w:val="28"/>
          <w:szCs w:val="28"/>
        </w:rPr>
        <w:t>,</w:t>
      </w:r>
      <w:r w:rsidRPr="000812D9">
        <w:rPr>
          <w:bCs/>
          <w:sz w:val="28"/>
          <w:szCs w:val="28"/>
        </w:rPr>
        <w:t xml:space="preserve"> в текущем учебном году ПОУ ГПК занял 5 призовое место в рейтинге МОН РД.   </w:t>
      </w:r>
    </w:p>
    <w:p w:rsidR="00DB2AB9" w:rsidRPr="000812D9" w:rsidRDefault="00DB2AB9" w:rsidP="00FD5923">
      <w:pPr>
        <w:pStyle w:val="ListParagraph"/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0812D9">
        <w:rPr>
          <w:b/>
          <w:bCs/>
          <w:sz w:val="28"/>
          <w:szCs w:val="28"/>
        </w:rPr>
        <w:t>На 2017-18 учебный год ПОУ ГПК определены следующие приор</w:t>
      </w:r>
      <w:r w:rsidRPr="000812D9">
        <w:rPr>
          <w:b/>
          <w:bCs/>
          <w:sz w:val="28"/>
          <w:szCs w:val="28"/>
        </w:rPr>
        <w:t>и</w:t>
      </w:r>
      <w:r w:rsidRPr="000812D9">
        <w:rPr>
          <w:b/>
          <w:bCs/>
          <w:sz w:val="28"/>
          <w:szCs w:val="28"/>
        </w:rPr>
        <w:t>тетные направления в развитии колледжа:</w:t>
      </w:r>
    </w:p>
    <w:p w:rsidR="00DB2AB9" w:rsidRPr="000812D9" w:rsidRDefault="00DB2AB9" w:rsidP="00FD5923">
      <w:pPr>
        <w:pStyle w:val="ListParagraph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интеграция учебных планов ПОУ ГПК с учебными планами ВУЗов;</w:t>
      </w:r>
    </w:p>
    <w:p w:rsidR="00DB2AB9" w:rsidRPr="000812D9" w:rsidRDefault="00DB2AB9" w:rsidP="00FD5923">
      <w:pPr>
        <w:pStyle w:val="ListParagraph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усиление роли </w:t>
      </w:r>
      <w:r w:rsidRPr="000812D9">
        <w:rPr>
          <w:bCs/>
          <w:sz w:val="28"/>
          <w:szCs w:val="28"/>
        </w:rPr>
        <w:t xml:space="preserve"> работы ПЦК</w:t>
      </w:r>
      <w:r>
        <w:rPr>
          <w:bCs/>
          <w:sz w:val="28"/>
          <w:szCs w:val="28"/>
        </w:rPr>
        <w:t xml:space="preserve"> в образовательном процессе</w:t>
      </w:r>
      <w:r w:rsidRPr="000812D9">
        <w:rPr>
          <w:bCs/>
          <w:sz w:val="28"/>
          <w:szCs w:val="28"/>
        </w:rPr>
        <w:t>;</w:t>
      </w:r>
    </w:p>
    <w:p w:rsidR="00DB2AB9" w:rsidRPr="000812D9" w:rsidRDefault="00DB2AB9" w:rsidP="00FD5923">
      <w:pPr>
        <w:pStyle w:val="ListParagraph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подготовка студентов к сдаче демонстрационного экзамена через дуальное обучение;</w:t>
      </w:r>
    </w:p>
    <w:p w:rsidR="00DB2AB9" w:rsidRPr="000812D9" w:rsidRDefault="00DB2AB9" w:rsidP="00FD5923">
      <w:pPr>
        <w:pStyle w:val="ListParagraph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 xml:space="preserve">определение баз практик и подбор специалистов по специальностям </w:t>
      </w:r>
      <w:r>
        <w:rPr>
          <w:bCs/>
          <w:sz w:val="28"/>
          <w:szCs w:val="28"/>
        </w:rPr>
        <w:t xml:space="preserve">54.02.01 Дизайн и </w:t>
      </w:r>
      <w:r w:rsidRPr="000812D9">
        <w:rPr>
          <w:bCs/>
          <w:sz w:val="28"/>
          <w:szCs w:val="28"/>
        </w:rPr>
        <w:t>09.02.07 Информационные системы и программирование;</w:t>
      </w:r>
    </w:p>
    <w:p w:rsidR="00DB2AB9" w:rsidRDefault="00DB2AB9" w:rsidP="00FD5923">
      <w:pPr>
        <w:pStyle w:val="ListParagraph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0812D9">
        <w:rPr>
          <w:bCs/>
          <w:sz w:val="28"/>
          <w:szCs w:val="28"/>
        </w:rPr>
        <w:t>организация прохождения занятий по дополнительному образов</w:t>
      </w:r>
      <w:r w:rsidRPr="000812D9">
        <w:rPr>
          <w:bCs/>
          <w:sz w:val="28"/>
          <w:szCs w:val="28"/>
        </w:rPr>
        <w:t>а</w:t>
      </w:r>
      <w:r w:rsidRPr="000812D9">
        <w:rPr>
          <w:bCs/>
          <w:sz w:val="28"/>
          <w:szCs w:val="28"/>
        </w:rPr>
        <w:t>нию взрослых и детей, дополнительному профессиональному образованию.</w:t>
      </w:r>
    </w:p>
    <w:p w:rsidR="00DB2AB9" w:rsidRPr="004C1893" w:rsidRDefault="00DB2AB9" w:rsidP="004C1893">
      <w:pPr>
        <w:spacing w:line="360" w:lineRule="auto"/>
        <w:jc w:val="both"/>
        <w:rPr>
          <w:bCs/>
          <w:sz w:val="28"/>
          <w:szCs w:val="28"/>
        </w:rPr>
      </w:pPr>
    </w:p>
    <w:p w:rsidR="00DB2AB9" w:rsidRDefault="00DB2AB9" w:rsidP="00A55814">
      <w:pPr>
        <w:pStyle w:val="Heading1"/>
        <w:rPr>
          <w:lang w:eastAsia="ru-RU"/>
        </w:rPr>
      </w:pPr>
      <w:bookmarkStart w:id="4" w:name="_Toc495942399"/>
      <w:bookmarkStart w:id="5" w:name="_Toc496025091"/>
    </w:p>
    <w:p w:rsidR="00DB2AB9" w:rsidRDefault="00DB2AB9" w:rsidP="00A55814">
      <w:pPr>
        <w:pStyle w:val="Heading1"/>
        <w:rPr>
          <w:lang w:eastAsia="ru-RU"/>
        </w:rPr>
      </w:pPr>
    </w:p>
    <w:p w:rsidR="00DB2AB9" w:rsidRDefault="00DB2AB9" w:rsidP="00A55814">
      <w:pPr>
        <w:pStyle w:val="Heading1"/>
        <w:rPr>
          <w:lang w:eastAsia="ru-RU"/>
        </w:rPr>
      </w:pPr>
    </w:p>
    <w:p w:rsidR="00DB2AB9" w:rsidRPr="00701AE9" w:rsidRDefault="00DB2AB9" w:rsidP="00701AE9">
      <w:pPr>
        <w:pStyle w:val="Heading1"/>
        <w:rPr>
          <w:lang w:eastAsia="ru-RU"/>
        </w:rPr>
      </w:pPr>
      <w:r w:rsidRPr="00FF68E7">
        <w:rPr>
          <w:lang w:eastAsia="ru-RU"/>
        </w:rPr>
        <w:t>АНАЛИЗ УЧЕБНО-ВОСПИТАТЕЛЬНОЙ РАБОТЫ</w:t>
      </w:r>
      <w:bookmarkEnd w:id="4"/>
      <w:bookmarkEnd w:id="5"/>
    </w:p>
    <w:p w:rsidR="00DB2AB9" w:rsidRPr="00701AE9" w:rsidRDefault="00DB2AB9" w:rsidP="00C06BDE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701AE9">
        <w:rPr>
          <w:b/>
          <w:color w:val="000000"/>
          <w:sz w:val="28"/>
          <w:szCs w:val="28"/>
          <w:lang w:eastAsia="ru-RU"/>
        </w:rPr>
        <w:t>Направления воспитательной работы ГПК: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Духовно-нравственное воспитание (60 мероприятий)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Гражданское, патриотическое и правовое воспитание (15 мероприятий)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Профессионально-трудовое воспитание (13 мероприятий)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Культурно-массовая работа (21 мероприятий)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Спорт (12 мероприятий)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Воспитательная работа осуществляется по основным направлениям ра</w:t>
      </w:r>
      <w:r w:rsidRPr="000812D9">
        <w:rPr>
          <w:color w:val="000000"/>
          <w:sz w:val="28"/>
          <w:szCs w:val="28"/>
          <w:lang w:eastAsia="ru-RU"/>
        </w:rPr>
        <w:t>з</w:t>
      </w:r>
      <w:r w:rsidRPr="000812D9">
        <w:rPr>
          <w:color w:val="000000"/>
          <w:sz w:val="28"/>
          <w:szCs w:val="28"/>
          <w:lang w:eastAsia="ru-RU"/>
        </w:rPr>
        <w:t>вития личности (социально-нравственное, общеинтеллектуальное, общекул</w:t>
      </w:r>
      <w:r w:rsidRPr="000812D9">
        <w:rPr>
          <w:color w:val="000000"/>
          <w:sz w:val="28"/>
          <w:szCs w:val="28"/>
          <w:lang w:eastAsia="ru-RU"/>
        </w:rPr>
        <w:t>ь</w:t>
      </w:r>
      <w:r w:rsidRPr="000812D9">
        <w:rPr>
          <w:color w:val="000000"/>
          <w:sz w:val="28"/>
          <w:szCs w:val="28"/>
          <w:lang w:eastAsia="ru-RU"/>
        </w:rPr>
        <w:t>турное), в различных видах деятельности преподавателей и студентов.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Всего было проведено 121 мероприятие в стенах колледж</w:t>
      </w:r>
      <w:r>
        <w:rPr>
          <w:color w:val="000000"/>
          <w:sz w:val="28"/>
          <w:szCs w:val="28"/>
          <w:lang w:eastAsia="ru-RU"/>
        </w:rPr>
        <w:t xml:space="preserve">а. Годом ранее – </w:t>
      </w:r>
      <w:r w:rsidRPr="000812D9">
        <w:rPr>
          <w:color w:val="000000"/>
          <w:sz w:val="28"/>
          <w:szCs w:val="28"/>
          <w:lang w:eastAsia="ru-RU"/>
        </w:rPr>
        <w:t>80 мероприятий. Все эти мероприятия были освещены на официальном сайте. Очень большая работа была проведена на отделении ЭиБУ</w:t>
      </w:r>
      <w:r>
        <w:rPr>
          <w:color w:val="000000"/>
          <w:sz w:val="28"/>
          <w:szCs w:val="28"/>
          <w:lang w:eastAsia="ru-RU"/>
        </w:rPr>
        <w:t>,</w:t>
      </w:r>
      <w:r w:rsidRPr="000812D9">
        <w:rPr>
          <w:color w:val="000000"/>
          <w:sz w:val="28"/>
          <w:szCs w:val="28"/>
          <w:lang w:eastAsia="ru-RU"/>
        </w:rPr>
        <w:t xml:space="preserve"> непосредственно в группах по профилактике правонарушений.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Список м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ероприятий, проведенных за 2016-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2017 учебный год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СЕНТЯБРЬ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знаний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первокурсниками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Курбан-байрам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МВД, посвященная проблемам экстремизма и терр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ризма.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ОКТЯБРЬ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учителя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выпускников колледжа с помощником заместителя муфтия, посвященная проблеме трудоустройства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Урок мужества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представителями МВД, с участковым на тему «Вред экстр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е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мизма»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НОЯБРЬ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народного единства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Брейн-ринг в честь Дня бухгалтера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представителями республиканской прокуратуры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Мероприятие «Мы против алкоголя, сигарет и наркотиков»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в форуме «Детство под защитой закона»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матери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ДЕКАБРЬ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на Дне инвалидов в доме-интернате «Ветеран»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Мавлид, посвященный месяцу Рабиуль авваль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Подготовка и проведение конференции по арабскому языку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ЯНВАРЬ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Оказание материальной помощи малоимущим студентам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образования РД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 представителями правоохранительных органов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ФЕВРАЛЬ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памяти Имама Шамиля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Конкурс по книге «Благонравие праведников»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в брейн-ринге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Всемирный день борьбы с раком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Викторина по жизнеописанию Пророка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защитников отечества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инспектором по делам несовершеннолетних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Женский маджлис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МАРТ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делегацией из Сирии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тудентов на митинге, посвященном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 xml:space="preserve"> М. Гаджиеву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 xml:space="preserve">Конкурс по книге 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«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Благонравие праведников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Конкурс чтецов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Неделя русского языка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Поездка в Буйнакск (на зиярат)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Вечер нашидов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на конференции «Актуальные проблемы противодействия эк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с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тремизму и терроризму»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АПРЕЛЬ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в донорской акции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Участие студентов в презентации XIX Всемирного фестиваля молодежи студентов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заместителем муфтия РД с Асадулаевым И.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студентов с представителями Муфтията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Встреча студент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ов с представителями газеты «Ас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-салам»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Дни открытых дверей в колледже.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МАЙ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День победы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Квест-игра «Знай свои права»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Конкурс чтецов стихов о ВОВ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Поездка в Дербент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>
        <w:rPr>
          <w:i/>
          <w:iCs/>
          <w:color w:val="000000"/>
          <w:sz w:val="24"/>
          <w:szCs w:val="24"/>
          <w:u w:val="single"/>
          <w:lang w:eastAsia="ru-RU"/>
        </w:rPr>
        <w:t>Акция С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 xml:space="preserve">топ 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«ВИЧ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/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СПИД»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 xml:space="preserve">Акция 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«М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ы против терроризма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Мероприятие</w:t>
      </w:r>
      <w:r>
        <w:rPr>
          <w:i/>
          <w:iCs/>
          <w:color w:val="000000"/>
          <w:sz w:val="24"/>
          <w:szCs w:val="24"/>
          <w:u w:val="single"/>
          <w:lang w:eastAsia="ru-RU"/>
        </w:rPr>
        <w:t>,</w:t>
      </w: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 xml:space="preserve"> посвященное проблемам экологии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Поездка в Дубки, Талги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i/>
          <w:iCs/>
          <w:color w:val="000000"/>
          <w:sz w:val="24"/>
          <w:szCs w:val="24"/>
          <w:u w:val="single"/>
          <w:lang w:eastAsia="ru-RU"/>
        </w:rPr>
      </w:pPr>
      <w:r w:rsidRPr="000812D9">
        <w:rPr>
          <w:i/>
          <w:iCs/>
          <w:color w:val="000000"/>
          <w:sz w:val="24"/>
          <w:szCs w:val="24"/>
          <w:u w:val="single"/>
          <w:lang w:eastAsia="ru-RU"/>
        </w:rPr>
        <w:t>Последний звонок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 колледже очень большое внимание уделяется дисциплине и порядку и поэтому выстроена четкая система штрафов для нарушителей. Была введена система платных отработок, штраф за использование телефона в период с 8:00-13:00.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 2015-2016 учебном году по колледжу было 98 платных отработок, а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12D9">
        <w:rPr>
          <w:color w:val="000000"/>
          <w:sz w:val="28"/>
          <w:szCs w:val="28"/>
          <w:lang w:eastAsia="ru-RU"/>
        </w:rPr>
        <w:t>2016-2017 учебном году это цифра составила 45.Огромная работа, проведенная тьюторами по отработкам в 2015/16 году</w:t>
      </w:r>
      <w:r>
        <w:rPr>
          <w:color w:val="000000"/>
          <w:sz w:val="28"/>
          <w:szCs w:val="28"/>
          <w:lang w:eastAsia="ru-RU"/>
        </w:rPr>
        <w:t>, стала залогом того, что в прошлом</w:t>
      </w:r>
      <w:r w:rsidRPr="000812D9">
        <w:rPr>
          <w:color w:val="000000"/>
          <w:sz w:val="28"/>
          <w:szCs w:val="28"/>
          <w:lang w:eastAsia="ru-RU"/>
        </w:rPr>
        <w:t xml:space="preserve"> году студенты очень мало пропускали занятия без уважительной причины. По всему колледжу, годом ранее в день было 80 пропусков. Кропотливая работа со студентами, а также с их родителями дала свои п</w:t>
      </w:r>
      <w:r>
        <w:rPr>
          <w:color w:val="000000"/>
          <w:sz w:val="28"/>
          <w:szCs w:val="28"/>
          <w:lang w:eastAsia="ru-RU"/>
        </w:rPr>
        <w:t>лоды. Уже в 2016/17</w:t>
      </w:r>
      <w:r w:rsidRPr="000812D9">
        <w:rPr>
          <w:color w:val="000000"/>
          <w:sz w:val="28"/>
          <w:szCs w:val="28"/>
          <w:lang w:eastAsia="ru-RU"/>
        </w:rPr>
        <w:t xml:space="preserve"> учебном году нам удалось уменьшить эту цифру в среднем </w:t>
      </w:r>
      <w:r>
        <w:rPr>
          <w:color w:val="000000"/>
          <w:sz w:val="28"/>
          <w:szCs w:val="28"/>
          <w:lang w:eastAsia="ru-RU"/>
        </w:rPr>
        <w:t xml:space="preserve">в </w:t>
      </w:r>
      <w:r w:rsidRPr="000812D9">
        <w:rPr>
          <w:color w:val="000000"/>
          <w:sz w:val="28"/>
          <w:szCs w:val="28"/>
          <w:lang w:eastAsia="ru-RU"/>
        </w:rPr>
        <w:t xml:space="preserve">10 раз. Также количество штрафов за </w:t>
      </w:r>
      <w:r>
        <w:rPr>
          <w:color w:val="000000"/>
          <w:sz w:val="28"/>
          <w:szCs w:val="28"/>
          <w:lang w:eastAsia="ru-RU"/>
        </w:rPr>
        <w:t>использование</w:t>
      </w:r>
      <w:r w:rsidRPr="000812D9">
        <w:rPr>
          <w:color w:val="000000"/>
          <w:sz w:val="28"/>
          <w:szCs w:val="28"/>
          <w:lang w:eastAsia="ru-RU"/>
        </w:rPr>
        <w:t xml:space="preserve"> телефона </w:t>
      </w:r>
      <w:r>
        <w:rPr>
          <w:color w:val="000000"/>
          <w:sz w:val="28"/>
          <w:szCs w:val="28"/>
          <w:lang w:eastAsia="ru-RU"/>
        </w:rPr>
        <w:t xml:space="preserve">в </w:t>
      </w:r>
      <w:r w:rsidRPr="000812D9">
        <w:rPr>
          <w:color w:val="000000"/>
          <w:sz w:val="28"/>
          <w:szCs w:val="28"/>
          <w:lang w:eastAsia="ru-RU"/>
        </w:rPr>
        <w:t>2016/17 году в разы уменьшились по сравнению с предыдущим учебным годом. Если в прошлом учебном году было оштрафовано за телефон 73 человека, то в этом году это цифра составила 45 ч</w:t>
      </w:r>
      <w:r w:rsidRPr="000812D9">
        <w:rPr>
          <w:color w:val="000000"/>
          <w:sz w:val="28"/>
          <w:szCs w:val="28"/>
          <w:lang w:eastAsia="ru-RU"/>
        </w:rPr>
        <w:t>е</w:t>
      </w:r>
      <w:r w:rsidRPr="000812D9">
        <w:rPr>
          <w:color w:val="000000"/>
          <w:sz w:val="28"/>
          <w:szCs w:val="28"/>
          <w:lang w:eastAsia="ru-RU"/>
        </w:rPr>
        <w:t>ловек. Большая работа была проведена со студентами на предмет опозданий на занятия. Благодаря всем мерам существенно упало число опаздывающих ст</w:t>
      </w:r>
      <w:r w:rsidRPr="000812D9">
        <w:rPr>
          <w:color w:val="000000"/>
          <w:sz w:val="28"/>
          <w:szCs w:val="28"/>
          <w:lang w:eastAsia="ru-RU"/>
        </w:rPr>
        <w:t>у</w:t>
      </w:r>
      <w:r w:rsidRPr="000812D9">
        <w:rPr>
          <w:color w:val="000000"/>
          <w:sz w:val="28"/>
          <w:szCs w:val="28"/>
          <w:lang w:eastAsia="ru-RU"/>
        </w:rPr>
        <w:t>дентов на занятия.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 xml:space="preserve"> В отличие от предыдущего года очень сильно изменился внешний облик студентов. Были введены определенные рамки формы одежды, которые поз</w:t>
      </w:r>
      <w:r w:rsidRPr="000812D9">
        <w:rPr>
          <w:color w:val="000000"/>
          <w:sz w:val="28"/>
          <w:szCs w:val="28"/>
          <w:lang w:eastAsia="ru-RU"/>
        </w:rPr>
        <w:t>и</w:t>
      </w:r>
      <w:r w:rsidRPr="000812D9">
        <w:rPr>
          <w:color w:val="000000"/>
          <w:sz w:val="28"/>
          <w:szCs w:val="28"/>
          <w:lang w:eastAsia="ru-RU"/>
        </w:rPr>
        <w:t xml:space="preserve">тивно отразились на внешнем виде студентов. 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 колледже успешно реализуется программа духовно-нравственного во</w:t>
      </w:r>
      <w:r w:rsidRPr="000812D9">
        <w:rPr>
          <w:color w:val="000000"/>
          <w:sz w:val="28"/>
          <w:szCs w:val="28"/>
          <w:lang w:eastAsia="ru-RU"/>
        </w:rPr>
        <w:t>с</w:t>
      </w:r>
      <w:r w:rsidRPr="000812D9">
        <w:rPr>
          <w:color w:val="000000"/>
          <w:sz w:val="28"/>
          <w:szCs w:val="28"/>
          <w:lang w:eastAsia="ru-RU"/>
        </w:rPr>
        <w:t>питания студентов, в рамках которого еж</w:t>
      </w:r>
      <w:r>
        <w:rPr>
          <w:color w:val="000000"/>
          <w:sz w:val="28"/>
          <w:szCs w:val="28"/>
          <w:lang w:eastAsia="ru-RU"/>
        </w:rPr>
        <w:t>енедельно проводится Ч</w:t>
      </w:r>
      <w:r w:rsidRPr="000812D9">
        <w:rPr>
          <w:color w:val="000000"/>
          <w:sz w:val="28"/>
          <w:szCs w:val="28"/>
          <w:lang w:eastAsia="ru-RU"/>
        </w:rPr>
        <w:t>ас духовно-нравственного воспитания. Также программа поддержки социально нужда</w:t>
      </w:r>
      <w:r w:rsidRPr="000812D9">
        <w:rPr>
          <w:color w:val="000000"/>
          <w:sz w:val="28"/>
          <w:szCs w:val="28"/>
          <w:lang w:eastAsia="ru-RU"/>
        </w:rPr>
        <w:t>ю</w:t>
      </w:r>
      <w:r w:rsidRPr="000812D9">
        <w:rPr>
          <w:color w:val="000000"/>
          <w:sz w:val="28"/>
          <w:szCs w:val="28"/>
          <w:lang w:eastAsia="ru-RU"/>
        </w:rPr>
        <w:t>щихся студентов, в ра</w:t>
      </w:r>
      <w:r>
        <w:rPr>
          <w:color w:val="000000"/>
          <w:sz w:val="28"/>
          <w:szCs w:val="28"/>
          <w:lang w:eastAsia="ru-RU"/>
        </w:rPr>
        <w:t>мках которой колледж в 2016/17</w:t>
      </w:r>
      <w:r w:rsidRPr="000812D9">
        <w:rPr>
          <w:color w:val="000000"/>
          <w:sz w:val="28"/>
          <w:szCs w:val="28"/>
          <w:lang w:eastAsia="ru-RU"/>
        </w:rPr>
        <w:t xml:space="preserve"> учебном году оказал м</w:t>
      </w:r>
      <w:r w:rsidRPr="000812D9">
        <w:rPr>
          <w:color w:val="000000"/>
          <w:sz w:val="28"/>
          <w:szCs w:val="28"/>
          <w:lang w:eastAsia="ru-RU"/>
        </w:rPr>
        <w:t>а</w:t>
      </w:r>
      <w:r w:rsidRPr="000812D9">
        <w:rPr>
          <w:color w:val="000000"/>
          <w:sz w:val="28"/>
          <w:szCs w:val="28"/>
          <w:lang w:eastAsia="ru-RU"/>
        </w:rPr>
        <w:t>териальную помощь нуждающимся студентам на сумму 210 тысяч рублей. Программа противодействию терроризму и экстремизму также успешно реал</w:t>
      </w:r>
      <w:r w:rsidRPr="000812D9">
        <w:rPr>
          <w:color w:val="000000"/>
          <w:sz w:val="28"/>
          <w:szCs w:val="28"/>
          <w:lang w:eastAsia="ru-RU"/>
        </w:rPr>
        <w:t>и</w:t>
      </w:r>
      <w:r w:rsidRPr="000812D9">
        <w:rPr>
          <w:color w:val="000000"/>
          <w:sz w:val="28"/>
          <w:szCs w:val="28"/>
          <w:lang w:eastAsia="ru-RU"/>
        </w:rPr>
        <w:t>зуется в стенах ГПК. Совместно с представителями МВД, прокуратуры, учас</w:t>
      </w:r>
      <w:r w:rsidRPr="000812D9">
        <w:rPr>
          <w:color w:val="000000"/>
          <w:sz w:val="28"/>
          <w:szCs w:val="28"/>
          <w:lang w:eastAsia="ru-RU"/>
        </w:rPr>
        <w:t>т</w:t>
      </w:r>
      <w:r w:rsidRPr="000812D9">
        <w:rPr>
          <w:color w:val="000000"/>
          <w:sz w:val="28"/>
          <w:szCs w:val="28"/>
          <w:lang w:eastAsia="ru-RU"/>
        </w:rPr>
        <w:t>ковым проводятся мероприятия и беседы со студентами.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812D9">
        <w:rPr>
          <w:color w:val="000000"/>
          <w:sz w:val="28"/>
          <w:szCs w:val="28"/>
          <w:lang w:eastAsia="ru-RU"/>
        </w:rPr>
        <w:t>За отчетный период текущего года в колледже активно велась работа М</w:t>
      </w:r>
      <w:r w:rsidRPr="000812D9">
        <w:rPr>
          <w:color w:val="000000"/>
          <w:sz w:val="28"/>
          <w:szCs w:val="28"/>
          <w:lang w:eastAsia="ru-RU"/>
        </w:rPr>
        <w:t>о</w:t>
      </w:r>
      <w:r w:rsidRPr="000812D9">
        <w:rPr>
          <w:color w:val="000000"/>
          <w:sz w:val="28"/>
          <w:szCs w:val="28"/>
          <w:lang w:eastAsia="ru-RU"/>
        </w:rPr>
        <w:t>лодежного центра. Руководитель молодежного центра Г.А Герейакаев вместе</w:t>
      </w:r>
      <w:r>
        <w:rPr>
          <w:color w:val="000000"/>
          <w:sz w:val="28"/>
          <w:szCs w:val="28"/>
          <w:lang w:eastAsia="ru-RU"/>
        </w:rPr>
        <w:t xml:space="preserve"> с активистами колледжа принял</w:t>
      </w:r>
      <w:r w:rsidRPr="000812D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активное </w:t>
      </w:r>
      <w:r w:rsidRPr="000812D9">
        <w:rPr>
          <w:color w:val="000000"/>
          <w:sz w:val="28"/>
          <w:szCs w:val="28"/>
          <w:lang w:eastAsia="ru-RU"/>
        </w:rPr>
        <w:t>участие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12D9">
        <w:rPr>
          <w:color w:val="000000"/>
          <w:sz w:val="28"/>
          <w:szCs w:val="28"/>
          <w:lang w:eastAsia="ru-RU"/>
        </w:rPr>
        <w:t>13 мероприятиях</w:t>
      </w:r>
      <w:r>
        <w:rPr>
          <w:color w:val="000000"/>
          <w:sz w:val="28"/>
          <w:szCs w:val="28"/>
          <w:lang w:eastAsia="ru-RU"/>
        </w:rPr>
        <w:t>,</w:t>
      </w:r>
      <w:r w:rsidRPr="000812D9">
        <w:rPr>
          <w:color w:val="000000"/>
          <w:sz w:val="28"/>
          <w:szCs w:val="28"/>
          <w:lang w:eastAsia="ru-RU"/>
        </w:rPr>
        <w:t xml:space="preserve"> организ</w:t>
      </w:r>
      <w:r w:rsidRPr="000812D9">
        <w:rPr>
          <w:color w:val="000000"/>
          <w:sz w:val="28"/>
          <w:szCs w:val="28"/>
          <w:lang w:eastAsia="ru-RU"/>
        </w:rPr>
        <w:t>о</w:t>
      </w:r>
      <w:r w:rsidRPr="000812D9">
        <w:rPr>
          <w:color w:val="000000"/>
          <w:sz w:val="28"/>
          <w:szCs w:val="28"/>
          <w:lang w:eastAsia="ru-RU"/>
        </w:rPr>
        <w:t>ванных Министерством</w:t>
      </w:r>
      <w:r>
        <w:rPr>
          <w:sz w:val="28"/>
          <w:szCs w:val="28"/>
          <w:shd w:val="clear" w:color="auto" w:fill="FFFFFF"/>
        </w:rPr>
        <w:t xml:space="preserve"> по делам молодежи РД, </w:t>
      </w:r>
      <w:r w:rsidRPr="000812D9">
        <w:rPr>
          <w:sz w:val="28"/>
          <w:szCs w:val="28"/>
          <w:shd w:val="clear" w:color="auto" w:fill="FFFFFF"/>
        </w:rPr>
        <w:t>организовано более 18 встреч с пред</w:t>
      </w:r>
      <w:r>
        <w:rPr>
          <w:sz w:val="28"/>
          <w:szCs w:val="28"/>
          <w:shd w:val="clear" w:color="auto" w:fill="FFFFFF"/>
        </w:rPr>
        <w:t xml:space="preserve">ставителями МВД РД, АТК, Минмолодежи </w:t>
      </w:r>
      <w:r w:rsidRPr="000812D9">
        <w:rPr>
          <w:sz w:val="28"/>
          <w:szCs w:val="28"/>
          <w:shd w:val="clear" w:color="auto" w:fill="FFFFFF"/>
        </w:rPr>
        <w:t xml:space="preserve">РД. </w:t>
      </w:r>
      <w:r>
        <w:rPr>
          <w:sz w:val="28"/>
          <w:szCs w:val="28"/>
          <w:shd w:val="clear" w:color="auto" w:fill="FFFFFF"/>
        </w:rPr>
        <w:t xml:space="preserve">и </w:t>
      </w:r>
      <w:r w:rsidRPr="000812D9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.</w:t>
      </w:r>
      <w:r w:rsidRPr="000812D9">
        <w:rPr>
          <w:sz w:val="28"/>
          <w:szCs w:val="28"/>
          <w:shd w:val="clear" w:color="auto" w:fill="FFFFFF"/>
        </w:rPr>
        <w:t xml:space="preserve">д.  </w:t>
      </w:r>
      <w:r>
        <w:rPr>
          <w:sz w:val="28"/>
          <w:szCs w:val="28"/>
          <w:shd w:val="clear" w:color="auto" w:fill="FFFFFF"/>
        </w:rPr>
        <w:t>В</w:t>
      </w:r>
      <w:r w:rsidRPr="000812D9">
        <w:rPr>
          <w:sz w:val="28"/>
          <w:szCs w:val="28"/>
          <w:shd w:val="clear" w:color="auto" w:fill="FFFFFF"/>
        </w:rPr>
        <w:t xml:space="preserve"> колледже </w:t>
      </w:r>
      <w:r>
        <w:rPr>
          <w:sz w:val="28"/>
          <w:szCs w:val="28"/>
          <w:shd w:val="clear" w:color="auto" w:fill="FFFFFF"/>
        </w:rPr>
        <w:t xml:space="preserve">работает </w:t>
      </w:r>
      <w:r w:rsidRPr="000812D9">
        <w:rPr>
          <w:sz w:val="28"/>
          <w:szCs w:val="28"/>
          <w:shd w:val="clear" w:color="auto" w:fill="FFFFFF"/>
        </w:rPr>
        <w:t xml:space="preserve"> Школа правового просвещения «Азбука правовых знаний» при содействии членов молодежного центра.</w:t>
      </w:r>
    </w:p>
    <w:p w:rsidR="00DB2AB9" w:rsidRPr="000812D9" w:rsidRDefault="00DB2AB9" w:rsidP="00C06BDE">
      <w:pPr>
        <w:pStyle w:val="ListParagraph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феврале</w:t>
      </w:r>
      <w:r w:rsidRPr="000812D9">
        <w:rPr>
          <w:sz w:val="28"/>
          <w:szCs w:val="28"/>
          <w:shd w:val="clear" w:color="auto" w:fill="FFFFFF"/>
        </w:rPr>
        <w:t xml:space="preserve"> в актовом зале Дома шахмат прошел Чемпионат города по инте</w:t>
      </w:r>
      <w:r w:rsidRPr="000812D9">
        <w:rPr>
          <w:sz w:val="28"/>
          <w:szCs w:val="28"/>
          <w:shd w:val="clear" w:color="auto" w:fill="FFFFFF"/>
        </w:rPr>
        <w:t>л</w:t>
      </w:r>
      <w:r w:rsidRPr="000812D9">
        <w:rPr>
          <w:sz w:val="28"/>
          <w:szCs w:val="28"/>
          <w:shd w:val="clear" w:color="auto" w:fill="FFFFFF"/>
        </w:rPr>
        <w:t>лекту</w:t>
      </w:r>
      <w:r>
        <w:rPr>
          <w:sz w:val="28"/>
          <w:szCs w:val="28"/>
          <w:shd w:val="clear" w:color="auto" w:fill="FFFFFF"/>
        </w:rPr>
        <w:t>альной игре «Брейн-ринг»</w:t>
      </w:r>
      <w:r w:rsidRPr="000812D9">
        <w:rPr>
          <w:sz w:val="28"/>
          <w:szCs w:val="28"/>
          <w:shd w:val="clear" w:color="auto" w:fill="FFFFFF"/>
        </w:rPr>
        <w:t xml:space="preserve"> среди студентов средних профессиональных образовательных учреждений</w:t>
      </w:r>
      <w:r>
        <w:rPr>
          <w:sz w:val="28"/>
          <w:szCs w:val="28"/>
          <w:shd w:val="clear" w:color="auto" w:fill="FFFFFF"/>
        </w:rPr>
        <w:t>,</w:t>
      </w:r>
      <w:r w:rsidRPr="000812D9">
        <w:rPr>
          <w:sz w:val="28"/>
          <w:szCs w:val="28"/>
          <w:shd w:val="clear" w:color="auto" w:fill="FFFFFF"/>
        </w:rPr>
        <w:t xml:space="preserve"> активное участие приняли члены Молодежного центра ГПК.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- 4 марта в стенах колледжа</w:t>
      </w:r>
      <w:r w:rsidRPr="000812D9">
        <w:rPr>
          <w:sz w:val="28"/>
          <w:szCs w:val="28"/>
          <w:shd w:val="clear" w:color="auto" w:fill="FFFFFF"/>
        </w:rPr>
        <w:t xml:space="preserve"> возобновила свою работу Школа правового пр</w:t>
      </w:r>
      <w:r w:rsidRPr="000812D9">
        <w:rPr>
          <w:sz w:val="28"/>
          <w:szCs w:val="28"/>
          <w:shd w:val="clear" w:color="auto" w:fill="FFFFFF"/>
        </w:rPr>
        <w:t>о</w:t>
      </w:r>
      <w:r w:rsidRPr="000812D9">
        <w:rPr>
          <w:sz w:val="28"/>
          <w:szCs w:val="28"/>
          <w:shd w:val="clear" w:color="auto" w:fill="FFFFFF"/>
        </w:rPr>
        <w:t>свещения «Азбука правовых знаний» при содействии членов Молодежного центра.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- 11 марта п</w:t>
      </w:r>
      <w:r w:rsidRPr="000812D9">
        <w:rPr>
          <w:sz w:val="28"/>
          <w:szCs w:val="28"/>
          <w:shd w:val="clear" w:color="auto" w:fill="FFFFFF"/>
        </w:rPr>
        <w:t xml:space="preserve">ровели встречу с </w:t>
      </w:r>
      <w:r w:rsidRPr="000812D9">
        <w:rPr>
          <w:bCs/>
          <w:sz w:val="28"/>
          <w:szCs w:val="28"/>
          <w:lang w:eastAsia="ru-RU"/>
        </w:rPr>
        <w:t>представителем ГИБДД республики, который ра</w:t>
      </w:r>
      <w:r w:rsidRPr="000812D9">
        <w:rPr>
          <w:bCs/>
          <w:sz w:val="28"/>
          <w:szCs w:val="28"/>
          <w:lang w:eastAsia="ru-RU"/>
        </w:rPr>
        <w:t>с</w:t>
      </w:r>
      <w:r w:rsidRPr="000812D9">
        <w:rPr>
          <w:bCs/>
          <w:sz w:val="28"/>
          <w:szCs w:val="28"/>
          <w:lang w:eastAsia="ru-RU"/>
        </w:rPr>
        <w:t>сказал студентам о последствиях езды за рулем в состоянии алкогольного и наркотического опьянения</w:t>
      </w:r>
      <w:r>
        <w:rPr>
          <w:bCs/>
          <w:sz w:val="28"/>
          <w:szCs w:val="28"/>
          <w:lang w:eastAsia="ru-RU"/>
        </w:rPr>
        <w:t>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- 17 марта а</w:t>
      </w:r>
      <w:r w:rsidRPr="000812D9">
        <w:rPr>
          <w:sz w:val="28"/>
          <w:szCs w:val="28"/>
          <w:shd w:val="clear" w:color="auto" w:fill="FFFFFF"/>
        </w:rPr>
        <w:t>ктивисты МЦ ГПК приняли участие в митинге в честь Магомеда Гаджиева</w:t>
      </w:r>
      <w:r>
        <w:rPr>
          <w:sz w:val="28"/>
          <w:szCs w:val="28"/>
          <w:shd w:val="clear" w:color="auto" w:fill="FFFFFF"/>
        </w:rPr>
        <w:t>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- 18 марта ч</w:t>
      </w:r>
      <w:r w:rsidRPr="000812D9">
        <w:rPr>
          <w:sz w:val="28"/>
          <w:szCs w:val="28"/>
          <w:shd w:val="clear" w:color="auto" w:fill="FFFFFF"/>
        </w:rPr>
        <w:t>лены МЦ ГПК приняли участие в республиканском субботнике.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- 18 марта п</w:t>
      </w:r>
      <w:r w:rsidRPr="000812D9">
        <w:rPr>
          <w:sz w:val="28"/>
          <w:szCs w:val="28"/>
          <w:shd w:val="clear" w:color="auto" w:fill="FFFFFF"/>
        </w:rPr>
        <w:t>ри содействии активистов МЦ ГПК состоялась встреча руководит</w:t>
      </w:r>
      <w:r w:rsidRPr="000812D9">
        <w:rPr>
          <w:sz w:val="28"/>
          <w:szCs w:val="28"/>
          <w:shd w:val="clear" w:color="auto" w:fill="FFFFFF"/>
        </w:rPr>
        <w:t>е</w:t>
      </w:r>
      <w:r w:rsidRPr="000812D9">
        <w:rPr>
          <w:sz w:val="28"/>
          <w:szCs w:val="28"/>
          <w:shd w:val="clear" w:color="auto" w:fill="FFFFFF"/>
        </w:rPr>
        <w:t>ля Межрегионального общественного движения «Лига здоровья» со студентами колледжей республики.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- 20 марта п</w:t>
      </w:r>
      <w:r w:rsidRPr="000812D9">
        <w:rPr>
          <w:sz w:val="28"/>
          <w:szCs w:val="28"/>
          <w:shd w:val="clear" w:color="auto" w:fill="FFFFFF"/>
        </w:rPr>
        <w:t>редставители Молодежного центра при ГПК приняли участие в з</w:t>
      </w:r>
      <w:r w:rsidRPr="000812D9">
        <w:rPr>
          <w:sz w:val="28"/>
          <w:szCs w:val="28"/>
          <w:shd w:val="clear" w:color="auto" w:fill="FFFFFF"/>
        </w:rPr>
        <w:t>а</w:t>
      </w:r>
      <w:r w:rsidRPr="000812D9">
        <w:rPr>
          <w:sz w:val="28"/>
          <w:szCs w:val="28"/>
          <w:shd w:val="clear" w:color="auto" w:fill="FFFFFF"/>
        </w:rPr>
        <w:t>седании Республиканского молодежного центра при Минмол</w:t>
      </w:r>
      <w:r>
        <w:rPr>
          <w:sz w:val="28"/>
          <w:szCs w:val="28"/>
          <w:shd w:val="clear" w:color="auto" w:fill="FFFFFF"/>
        </w:rPr>
        <w:t>одежи</w:t>
      </w:r>
      <w:r w:rsidRPr="000812D9">
        <w:rPr>
          <w:sz w:val="28"/>
          <w:szCs w:val="28"/>
          <w:shd w:val="clear" w:color="auto" w:fill="FFFFFF"/>
        </w:rPr>
        <w:t xml:space="preserve"> РД.</w:t>
      </w:r>
    </w:p>
    <w:p w:rsidR="00DB2AB9" w:rsidRPr="000812D9" w:rsidRDefault="00DB2AB9" w:rsidP="00C06BD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- 25 марта п</w:t>
      </w:r>
      <w:r w:rsidRPr="000812D9">
        <w:rPr>
          <w:sz w:val="28"/>
          <w:szCs w:val="28"/>
          <w:shd w:val="clear" w:color="auto" w:fill="FFFFFF"/>
        </w:rPr>
        <w:t>ри содействии активистов МЦ ГПК состоялась встреча представ</w:t>
      </w:r>
      <w:r w:rsidRPr="000812D9">
        <w:rPr>
          <w:sz w:val="28"/>
          <w:szCs w:val="28"/>
          <w:shd w:val="clear" w:color="auto" w:fill="FFFFFF"/>
        </w:rPr>
        <w:t>и</w:t>
      </w:r>
      <w:r w:rsidRPr="000812D9">
        <w:rPr>
          <w:sz w:val="28"/>
          <w:szCs w:val="28"/>
          <w:shd w:val="clear" w:color="auto" w:fill="FFFFFF"/>
        </w:rPr>
        <w:t>теля Управления по контролю за оборотом наркотиков со студентами колле</w:t>
      </w:r>
      <w:r w:rsidRPr="000812D9">
        <w:rPr>
          <w:sz w:val="28"/>
          <w:szCs w:val="28"/>
          <w:shd w:val="clear" w:color="auto" w:fill="FFFFFF"/>
        </w:rPr>
        <w:t>д</w:t>
      </w:r>
      <w:r w:rsidRPr="000812D9">
        <w:rPr>
          <w:sz w:val="28"/>
          <w:szCs w:val="28"/>
          <w:shd w:val="clear" w:color="auto" w:fill="FFFFFF"/>
        </w:rPr>
        <w:t>жей республики.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 апреля п</w:t>
      </w:r>
      <w:r w:rsidRPr="000812D9">
        <w:rPr>
          <w:sz w:val="28"/>
          <w:szCs w:val="28"/>
          <w:shd w:val="clear" w:color="auto" w:fill="FFFFFF"/>
        </w:rPr>
        <w:t>ри содействии активистов МЦ ГПК прошла встреча с представ</w:t>
      </w:r>
      <w:r w:rsidRPr="000812D9">
        <w:rPr>
          <w:sz w:val="28"/>
          <w:szCs w:val="28"/>
          <w:shd w:val="clear" w:color="auto" w:fill="FFFFFF"/>
        </w:rPr>
        <w:t>и</w:t>
      </w:r>
      <w:r w:rsidRPr="000812D9">
        <w:rPr>
          <w:sz w:val="28"/>
          <w:szCs w:val="28"/>
          <w:shd w:val="clear" w:color="auto" w:fill="FFFFFF"/>
        </w:rPr>
        <w:t>телем МВД Дагестана, которая рассказала студентам республиканских ко</w:t>
      </w:r>
      <w:r w:rsidRPr="000812D9">
        <w:rPr>
          <w:sz w:val="28"/>
          <w:szCs w:val="28"/>
          <w:shd w:val="clear" w:color="auto" w:fill="FFFFFF"/>
        </w:rPr>
        <w:t>л</w:t>
      </w:r>
      <w:r w:rsidRPr="000812D9">
        <w:rPr>
          <w:sz w:val="28"/>
          <w:szCs w:val="28"/>
          <w:shd w:val="clear" w:color="auto" w:fill="FFFFFF"/>
        </w:rPr>
        <w:t>леджей о профилактике суицидального поведения.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 w:rsidRPr="000812D9">
        <w:rPr>
          <w:sz w:val="28"/>
          <w:szCs w:val="28"/>
          <w:shd w:val="clear" w:color="auto" w:fill="FFFFFF"/>
        </w:rPr>
        <w:t>-  Представители МЦ ГП</w:t>
      </w:r>
      <w:r>
        <w:rPr>
          <w:sz w:val="28"/>
          <w:szCs w:val="28"/>
          <w:shd w:val="clear" w:color="auto" w:fill="FFFFFF"/>
        </w:rPr>
        <w:t>К приняли участие на семинар</w:t>
      </w:r>
      <w:r w:rsidRPr="000812D9">
        <w:rPr>
          <w:sz w:val="28"/>
          <w:szCs w:val="28"/>
          <w:shd w:val="clear" w:color="auto" w:fill="FFFFFF"/>
        </w:rPr>
        <w:t>-совещании по пр</w:t>
      </w:r>
      <w:r w:rsidRPr="000812D9">
        <w:rPr>
          <w:sz w:val="28"/>
          <w:szCs w:val="28"/>
          <w:shd w:val="clear" w:color="auto" w:fill="FFFFFF"/>
        </w:rPr>
        <w:t>о</w:t>
      </w:r>
      <w:r w:rsidRPr="000812D9">
        <w:rPr>
          <w:sz w:val="28"/>
          <w:szCs w:val="28"/>
          <w:shd w:val="clear" w:color="auto" w:fill="FFFFFF"/>
        </w:rPr>
        <w:t>тиводействию терроризму и экстремизму в г. Каспийск</w:t>
      </w:r>
      <w:r>
        <w:rPr>
          <w:sz w:val="28"/>
          <w:szCs w:val="28"/>
          <w:shd w:val="clear" w:color="auto" w:fill="FFFFFF"/>
        </w:rPr>
        <w:t>е</w:t>
      </w:r>
      <w:r w:rsidRPr="000812D9">
        <w:rPr>
          <w:sz w:val="28"/>
          <w:szCs w:val="28"/>
          <w:shd w:val="clear" w:color="auto" w:fill="FFFFFF"/>
        </w:rPr>
        <w:t>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 w:rsidRPr="000812D9">
        <w:rPr>
          <w:sz w:val="28"/>
          <w:szCs w:val="28"/>
          <w:shd w:val="clear" w:color="auto" w:fill="FFFFFF"/>
        </w:rPr>
        <w:t>- При содействии активистов МЦ ГПК сост</w:t>
      </w:r>
      <w:r>
        <w:rPr>
          <w:sz w:val="28"/>
          <w:szCs w:val="28"/>
          <w:shd w:val="clear" w:color="auto" w:fill="FFFFFF"/>
        </w:rPr>
        <w:t xml:space="preserve">оялась встреча с Прокурором РД </w:t>
      </w:r>
      <w:r w:rsidRPr="000812D9">
        <w:rPr>
          <w:sz w:val="28"/>
          <w:szCs w:val="28"/>
          <w:shd w:val="clear" w:color="auto" w:fill="FFFFFF"/>
        </w:rPr>
        <w:t>на тему различных мер противодейс</w:t>
      </w:r>
      <w:r>
        <w:rPr>
          <w:sz w:val="28"/>
          <w:szCs w:val="28"/>
          <w:shd w:val="clear" w:color="auto" w:fill="FFFFFF"/>
        </w:rPr>
        <w:t>твия экстремизму и терроризму</w:t>
      </w:r>
      <w:r w:rsidRPr="000812D9">
        <w:rPr>
          <w:sz w:val="28"/>
          <w:szCs w:val="28"/>
          <w:shd w:val="clear" w:color="auto" w:fill="FFFFFF"/>
        </w:rPr>
        <w:t>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15 апреля п</w:t>
      </w:r>
      <w:r w:rsidRPr="000812D9">
        <w:rPr>
          <w:sz w:val="28"/>
          <w:szCs w:val="28"/>
          <w:shd w:val="clear" w:color="auto" w:fill="FFFFFF"/>
        </w:rPr>
        <w:t>рошло заседание Молодежного центра ГПК.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15 апреля п</w:t>
      </w:r>
      <w:r w:rsidRPr="000812D9">
        <w:rPr>
          <w:sz w:val="28"/>
          <w:szCs w:val="28"/>
          <w:shd w:val="clear" w:color="auto" w:fill="FFFFFF"/>
        </w:rPr>
        <w:t>ри содействии активистов МЦ ГПК состоялся семинар для ст</w:t>
      </w:r>
      <w:r w:rsidRPr="000812D9">
        <w:rPr>
          <w:sz w:val="28"/>
          <w:szCs w:val="28"/>
          <w:shd w:val="clear" w:color="auto" w:fill="FFFFFF"/>
        </w:rPr>
        <w:t>у</w:t>
      </w:r>
      <w:r w:rsidRPr="000812D9">
        <w:rPr>
          <w:sz w:val="28"/>
          <w:szCs w:val="28"/>
          <w:shd w:val="clear" w:color="auto" w:fill="FFFFFF"/>
        </w:rPr>
        <w:t>дентов колледжей республики о пагубности алкоголя с точки зрения исла</w:t>
      </w:r>
      <w:r w:rsidRPr="000812D9">
        <w:rPr>
          <w:sz w:val="28"/>
          <w:szCs w:val="28"/>
          <w:shd w:val="clear" w:color="auto" w:fill="FFFFFF"/>
        </w:rPr>
        <w:t>м</w:t>
      </w:r>
      <w:r w:rsidRPr="000812D9">
        <w:rPr>
          <w:sz w:val="28"/>
          <w:szCs w:val="28"/>
          <w:shd w:val="clear" w:color="auto" w:fill="FFFFFF"/>
        </w:rPr>
        <w:t>ского права с представителе</w:t>
      </w:r>
      <w:r>
        <w:rPr>
          <w:sz w:val="28"/>
          <w:szCs w:val="28"/>
          <w:shd w:val="clear" w:color="auto" w:fill="FFFFFF"/>
        </w:rPr>
        <w:t>м Муфтията</w:t>
      </w:r>
      <w:r w:rsidRPr="000812D9">
        <w:rPr>
          <w:sz w:val="28"/>
          <w:szCs w:val="28"/>
          <w:shd w:val="clear" w:color="auto" w:fill="FFFFFF"/>
        </w:rPr>
        <w:t xml:space="preserve"> РД.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 w:rsidRPr="000812D9">
        <w:rPr>
          <w:sz w:val="28"/>
          <w:szCs w:val="28"/>
          <w:shd w:val="clear" w:color="auto" w:fill="FFFFFF"/>
        </w:rPr>
        <w:t>- Активисты Молодежного центра ГПК написали тест на знание истории В</w:t>
      </w:r>
      <w:r w:rsidRPr="000812D9">
        <w:rPr>
          <w:sz w:val="28"/>
          <w:szCs w:val="28"/>
          <w:shd w:val="clear" w:color="auto" w:fill="FFFFFF"/>
        </w:rPr>
        <w:t>е</w:t>
      </w:r>
      <w:r w:rsidRPr="000812D9">
        <w:rPr>
          <w:sz w:val="28"/>
          <w:szCs w:val="28"/>
          <w:shd w:val="clear" w:color="auto" w:fill="FFFFFF"/>
        </w:rPr>
        <w:t>ликой Отечест</w:t>
      </w:r>
      <w:r>
        <w:rPr>
          <w:sz w:val="28"/>
          <w:szCs w:val="28"/>
          <w:shd w:val="clear" w:color="auto" w:fill="FFFFFF"/>
        </w:rPr>
        <w:t>венной войны в ДГТУ г. Махачкалы</w:t>
      </w:r>
      <w:r w:rsidRPr="000812D9">
        <w:rPr>
          <w:sz w:val="28"/>
          <w:szCs w:val="28"/>
          <w:shd w:val="clear" w:color="auto" w:fill="FFFFFF"/>
        </w:rPr>
        <w:t>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- 24 апреля а</w:t>
      </w:r>
      <w:r w:rsidRPr="000812D9">
        <w:rPr>
          <w:sz w:val="28"/>
          <w:szCs w:val="28"/>
          <w:shd w:val="clear" w:color="auto" w:fill="FFFFFF"/>
        </w:rPr>
        <w:t>ктивисты МЦ ГПК приняли участие в акции «Молодежь М</w:t>
      </w:r>
      <w:r w:rsidRPr="000812D9">
        <w:rPr>
          <w:sz w:val="28"/>
          <w:szCs w:val="28"/>
          <w:shd w:val="clear" w:color="auto" w:fill="FFFFFF"/>
        </w:rPr>
        <w:t>а</w:t>
      </w:r>
      <w:r w:rsidRPr="000812D9">
        <w:rPr>
          <w:sz w:val="28"/>
          <w:szCs w:val="28"/>
          <w:shd w:val="clear" w:color="auto" w:fill="FFFFFF"/>
        </w:rPr>
        <w:t>хачкалы против экстремизма и терроризма».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- 22 апреля а</w:t>
      </w:r>
      <w:r w:rsidRPr="000812D9">
        <w:rPr>
          <w:sz w:val="28"/>
          <w:szCs w:val="28"/>
          <w:shd w:val="clear" w:color="auto" w:fill="FFFFFF"/>
        </w:rPr>
        <w:t>ктивисты МЦ ГПК присоединились к прошедшему в г. Маха</w:t>
      </w:r>
      <w:r w:rsidRPr="000812D9">
        <w:rPr>
          <w:sz w:val="28"/>
          <w:szCs w:val="28"/>
          <w:shd w:val="clear" w:color="auto" w:fill="FFFFFF"/>
        </w:rPr>
        <w:t>ч</w:t>
      </w:r>
      <w:r w:rsidRPr="000812D9">
        <w:rPr>
          <w:sz w:val="28"/>
          <w:szCs w:val="28"/>
          <w:shd w:val="clear" w:color="auto" w:fill="FFFFFF"/>
        </w:rPr>
        <w:t>кале развлекательно-образовательному экологическому мероприятию «Чи</w:t>
      </w:r>
      <w:r w:rsidRPr="000812D9">
        <w:rPr>
          <w:sz w:val="28"/>
          <w:szCs w:val="28"/>
          <w:shd w:val="clear" w:color="auto" w:fill="FFFFFF"/>
        </w:rPr>
        <w:t>с</w:t>
      </w:r>
      <w:r w:rsidRPr="000812D9">
        <w:rPr>
          <w:sz w:val="28"/>
          <w:szCs w:val="28"/>
          <w:shd w:val="clear" w:color="auto" w:fill="FFFFFF"/>
        </w:rPr>
        <w:t>тые игры».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- 22 апреля п</w:t>
      </w:r>
      <w:r w:rsidRPr="000812D9">
        <w:rPr>
          <w:sz w:val="28"/>
          <w:szCs w:val="28"/>
          <w:shd w:val="clear" w:color="auto" w:fill="FFFFFF"/>
        </w:rPr>
        <w:t xml:space="preserve">ри </w:t>
      </w:r>
      <w:r>
        <w:rPr>
          <w:sz w:val="28"/>
          <w:szCs w:val="28"/>
          <w:shd w:val="clear" w:color="auto" w:fill="FFFFFF"/>
        </w:rPr>
        <w:t>содействии членов МЦ ГПК прошла встреча</w:t>
      </w:r>
      <w:r w:rsidRPr="000812D9">
        <w:rPr>
          <w:sz w:val="28"/>
          <w:szCs w:val="28"/>
          <w:shd w:val="clear" w:color="auto" w:fill="FFFFFF"/>
        </w:rPr>
        <w:t xml:space="preserve"> с чемпионом мира по тайскому боксу со студентами колледжей республики.</w:t>
      </w:r>
    </w:p>
    <w:p w:rsidR="00DB2AB9" w:rsidRPr="000812D9" w:rsidRDefault="00DB2AB9" w:rsidP="00C06BDE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- 25 апреля а</w:t>
      </w:r>
      <w:r w:rsidRPr="000812D9">
        <w:rPr>
          <w:sz w:val="28"/>
          <w:szCs w:val="28"/>
          <w:shd w:val="clear" w:color="auto" w:fill="FFFFFF"/>
        </w:rPr>
        <w:t>ктивисты МЦ ГПК приняли участие в съемках ток-шоу «Право выбора» на телеканале ННТ</w:t>
      </w:r>
      <w:r>
        <w:rPr>
          <w:sz w:val="28"/>
          <w:szCs w:val="28"/>
          <w:shd w:val="clear" w:color="auto" w:fill="FFFFFF"/>
        </w:rPr>
        <w:t xml:space="preserve"> итд</w:t>
      </w:r>
      <w:r w:rsidRPr="000812D9">
        <w:rPr>
          <w:sz w:val="28"/>
          <w:szCs w:val="28"/>
          <w:shd w:val="clear" w:color="auto" w:fill="FFFFFF"/>
        </w:rPr>
        <w:t>.</w:t>
      </w:r>
    </w:p>
    <w:p w:rsidR="00DB2AB9" w:rsidRPr="000812D9" w:rsidRDefault="00DB2AB9" w:rsidP="006B50E0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</w:p>
    <w:p w:rsidR="00DB2AB9" w:rsidRPr="000812D9" w:rsidRDefault="00DB2AB9" w:rsidP="00C06BD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Для дальнейшей оптимизации работы воспитательная часть ставит сл</w:t>
      </w:r>
      <w:r w:rsidRPr="000812D9">
        <w:rPr>
          <w:color w:val="000000"/>
          <w:sz w:val="28"/>
          <w:szCs w:val="28"/>
          <w:lang w:eastAsia="ru-RU"/>
        </w:rPr>
        <w:t>е</w:t>
      </w:r>
      <w:r w:rsidRPr="000812D9">
        <w:rPr>
          <w:color w:val="000000"/>
          <w:sz w:val="28"/>
          <w:szCs w:val="28"/>
          <w:lang w:eastAsia="ru-RU"/>
        </w:rPr>
        <w:t>дующие цели и задачи.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Цели: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12D9">
        <w:rPr>
          <w:color w:val="000000"/>
          <w:sz w:val="28"/>
          <w:szCs w:val="28"/>
          <w:lang w:eastAsia="ru-RU"/>
        </w:rPr>
        <w:t>Совершенствование воспитательного пространства коллежа, обеспеч</w:t>
      </w:r>
      <w:r w:rsidRPr="000812D9">
        <w:rPr>
          <w:color w:val="000000"/>
          <w:sz w:val="28"/>
          <w:szCs w:val="28"/>
          <w:lang w:eastAsia="ru-RU"/>
        </w:rPr>
        <w:t>и</w:t>
      </w:r>
      <w:r w:rsidRPr="000812D9">
        <w:rPr>
          <w:color w:val="000000"/>
          <w:sz w:val="28"/>
          <w:szCs w:val="28"/>
          <w:lang w:eastAsia="ru-RU"/>
        </w:rPr>
        <w:t>вающего развитие обучающегося как субъекта деятельности, как личности и как индивидуальности, владеющего общекультурными и профессиональными компетенциями, способного к адаптации в современной социокультурной ср</w:t>
      </w:r>
      <w:r w:rsidRPr="000812D9">
        <w:rPr>
          <w:color w:val="000000"/>
          <w:sz w:val="28"/>
          <w:szCs w:val="28"/>
          <w:lang w:eastAsia="ru-RU"/>
        </w:rPr>
        <w:t>е</w:t>
      </w:r>
      <w:r w:rsidRPr="000812D9">
        <w:rPr>
          <w:color w:val="000000"/>
          <w:sz w:val="28"/>
          <w:szCs w:val="28"/>
          <w:lang w:eastAsia="ru-RU"/>
        </w:rPr>
        <w:t>де.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12D9">
        <w:rPr>
          <w:color w:val="000000"/>
          <w:sz w:val="28"/>
          <w:szCs w:val="28"/>
          <w:lang w:eastAsia="ru-RU"/>
        </w:rPr>
        <w:t>Совершенствование работы по сохранности контингента студенческих групп, в том числе организация работы с группой риска.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Pr="000812D9">
        <w:rPr>
          <w:color w:val="000000"/>
          <w:sz w:val="28"/>
          <w:szCs w:val="28"/>
          <w:lang w:eastAsia="ru-RU"/>
        </w:rPr>
        <w:t>. Поддержание чистоты и порядка в колледже.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Для достижения целей и решения задач, поставленных перед колледжем, необходимо обозначить направления, по которым будет развиваться воспит</w:t>
      </w:r>
      <w:r w:rsidRPr="000812D9">
        <w:rPr>
          <w:color w:val="000000"/>
          <w:sz w:val="28"/>
          <w:szCs w:val="28"/>
          <w:lang w:eastAsia="ru-RU"/>
        </w:rPr>
        <w:t>а</w:t>
      </w:r>
      <w:r w:rsidRPr="000812D9">
        <w:rPr>
          <w:color w:val="000000"/>
          <w:sz w:val="28"/>
          <w:szCs w:val="28"/>
          <w:lang w:eastAsia="ru-RU"/>
        </w:rPr>
        <w:t>тельная работа в колледже: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Духовно-нравственное воспитание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Патриотическое воспитание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Гражданско-правовое воспитание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Профессиональное воспитание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Воспитание культуры здорового образа жизни</w:t>
      </w:r>
      <w:r>
        <w:rPr>
          <w:color w:val="000000"/>
          <w:sz w:val="28"/>
          <w:szCs w:val="28"/>
          <w:lang w:eastAsia="ru-RU"/>
        </w:rPr>
        <w:t>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целом воспитательная работа в к</w:t>
      </w:r>
      <w:r w:rsidRPr="000812D9">
        <w:rPr>
          <w:color w:val="000000"/>
          <w:sz w:val="28"/>
          <w:szCs w:val="28"/>
          <w:lang w:eastAsia="ru-RU"/>
        </w:rPr>
        <w:t>олледже соответствует основным п</w:t>
      </w:r>
      <w:r w:rsidRPr="000812D9">
        <w:rPr>
          <w:color w:val="000000"/>
          <w:sz w:val="28"/>
          <w:szCs w:val="28"/>
          <w:lang w:eastAsia="ru-RU"/>
        </w:rPr>
        <w:t>о</w:t>
      </w:r>
      <w:r w:rsidRPr="000812D9">
        <w:rPr>
          <w:color w:val="000000"/>
          <w:sz w:val="28"/>
          <w:szCs w:val="28"/>
          <w:lang w:eastAsia="ru-RU"/>
        </w:rPr>
        <w:t>ложениям Концепции восп</w:t>
      </w:r>
      <w:r>
        <w:rPr>
          <w:color w:val="000000"/>
          <w:sz w:val="28"/>
          <w:szCs w:val="28"/>
          <w:lang w:eastAsia="ru-RU"/>
        </w:rPr>
        <w:t xml:space="preserve">итательной работы на 2016-2017 учебный </w:t>
      </w:r>
      <w:r w:rsidRPr="000812D9">
        <w:rPr>
          <w:color w:val="000000"/>
          <w:sz w:val="28"/>
          <w:szCs w:val="28"/>
          <w:lang w:eastAsia="ru-RU"/>
        </w:rPr>
        <w:t>г</w:t>
      </w:r>
      <w:r>
        <w:rPr>
          <w:color w:val="000000"/>
          <w:sz w:val="28"/>
          <w:szCs w:val="28"/>
          <w:lang w:eastAsia="ru-RU"/>
        </w:rPr>
        <w:t>од</w:t>
      </w:r>
      <w:r w:rsidRPr="000812D9">
        <w:rPr>
          <w:color w:val="000000"/>
          <w:sz w:val="28"/>
          <w:szCs w:val="28"/>
          <w:lang w:eastAsia="ru-RU"/>
        </w:rPr>
        <w:t>.</w:t>
      </w:r>
    </w:p>
    <w:p w:rsidR="00DB2AB9" w:rsidRPr="000812D9" w:rsidRDefault="00DB2AB9" w:rsidP="00C06BD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к</w:t>
      </w:r>
      <w:r w:rsidRPr="000812D9">
        <w:rPr>
          <w:color w:val="000000"/>
          <w:sz w:val="28"/>
          <w:szCs w:val="28"/>
          <w:lang w:eastAsia="ru-RU"/>
        </w:rPr>
        <w:t>олледже</w:t>
      </w:r>
      <w:r>
        <w:rPr>
          <w:color w:val="000000"/>
          <w:sz w:val="28"/>
          <w:szCs w:val="28"/>
          <w:lang w:eastAsia="ru-RU"/>
        </w:rPr>
        <w:t xml:space="preserve"> имеется в наличии нормативно-</w:t>
      </w:r>
      <w:r w:rsidRPr="000812D9">
        <w:rPr>
          <w:color w:val="000000"/>
          <w:sz w:val="28"/>
          <w:szCs w:val="28"/>
          <w:lang w:eastAsia="ru-RU"/>
        </w:rPr>
        <w:t>правовое обеспечение восп</w:t>
      </w:r>
      <w:r w:rsidRPr="000812D9">
        <w:rPr>
          <w:color w:val="000000"/>
          <w:sz w:val="28"/>
          <w:szCs w:val="28"/>
          <w:lang w:eastAsia="ru-RU"/>
        </w:rPr>
        <w:t>и</w:t>
      </w:r>
      <w:r w:rsidRPr="000812D9">
        <w:rPr>
          <w:color w:val="000000"/>
          <w:sz w:val="28"/>
          <w:szCs w:val="28"/>
          <w:lang w:eastAsia="ru-RU"/>
        </w:rPr>
        <w:t>тательной работы, необходимая материальная база.</w:t>
      </w:r>
    </w:p>
    <w:p w:rsidR="00DB2AB9" w:rsidRDefault="00DB2AB9" w:rsidP="00396624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812D9">
        <w:rPr>
          <w:color w:val="000000"/>
          <w:sz w:val="28"/>
          <w:szCs w:val="28"/>
          <w:lang w:eastAsia="ru-RU"/>
        </w:rPr>
        <w:t>Таким образо</w:t>
      </w:r>
      <w:r>
        <w:rPr>
          <w:color w:val="000000"/>
          <w:sz w:val="28"/>
          <w:szCs w:val="28"/>
          <w:lang w:eastAsia="ru-RU"/>
        </w:rPr>
        <w:t>м, можно констатировать, что в к</w:t>
      </w:r>
      <w:r w:rsidRPr="000812D9">
        <w:rPr>
          <w:color w:val="000000"/>
          <w:sz w:val="28"/>
          <w:szCs w:val="28"/>
          <w:lang w:eastAsia="ru-RU"/>
        </w:rPr>
        <w:t>олледже успешно решается задача воспитания высоконравственной, духовно развитой и физически здор</w:t>
      </w:r>
      <w:r w:rsidRPr="000812D9">
        <w:rPr>
          <w:color w:val="000000"/>
          <w:sz w:val="28"/>
          <w:szCs w:val="28"/>
          <w:lang w:eastAsia="ru-RU"/>
        </w:rPr>
        <w:t>о</w:t>
      </w:r>
      <w:r w:rsidRPr="000812D9">
        <w:rPr>
          <w:color w:val="000000"/>
          <w:sz w:val="28"/>
          <w:szCs w:val="28"/>
          <w:lang w:eastAsia="ru-RU"/>
        </w:rPr>
        <w:t>вой личности, гражданина и патриота своей страны, способного к высококач</w:t>
      </w:r>
      <w:r w:rsidRPr="000812D9">
        <w:rPr>
          <w:color w:val="000000"/>
          <w:sz w:val="28"/>
          <w:szCs w:val="28"/>
          <w:lang w:eastAsia="ru-RU"/>
        </w:rPr>
        <w:t>е</w:t>
      </w:r>
      <w:r w:rsidRPr="000812D9">
        <w:rPr>
          <w:color w:val="000000"/>
          <w:sz w:val="28"/>
          <w:szCs w:val="28"/>
          <w:lang w:eastAsia="ru-RU"/>
        </w:rPr>
        <w:t>ственной профессиональной деятельности.</w:t>
      </w:r>
    </w:p>
    <w:p w:rsidR="00DB2AB9" w:rsidRDefault="00DB2AB9" w:rsidP="00396624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DB2AB9" w:rsidRDefault="00DB2AB9" w:rsidP="00396624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DB2AB9" w:rsidRDefault="00DB2AB9" w:rsidP="00396624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DB2AB9" w:rsidRPr="00FF68E7" w:rsidRDefault="00DB2AB9" w:rsidP="00B47C37">
      <w:pPr>
        <w:pStyle w:val="Heading1"/>
        <w:jc w:val="left"/>
      </w:pPr>
      <w:r w:rsidRPr="00FF68E7">
        <w:t xml:space="preserve"> </w:t>
      </w:r>
      <w:bookmarkStart w:id="6" w:name="_Toc496025092"/>
      <w:r w:rsidRPr="00FF68E7">
        <w:t>АНАЛИЗ УЧЕБНО-ПРОИЗВОДСТВЕННОЙ РАБОТЫ</w:t>
      </w:r>
      <w:bookmarkEnd w:id="6"/>
    </w:p>
    <w:p w:rsidR="00DB2AB9" w:rsidRDefault="00DB2AB9" w:rsidP="00E70CC8">
      <w:pPr>
        <w:spacing w:line="360" w:lineRule="auto"/>
        <w:ind w:firstLine="709"/>
        <w:jc w:val="both"/>
        <w:rPr>
          <w:sz w:val="28"/>
          <w:szCs w:val="28"/>
        </w:rPr>
      </w:pPr>
    </w:p>
    <w:p w:rsidR="00DB2AB9" w:rsidRPr="009D5102" w:rsidRDefault="00DB2AB9" w:rsidP="00E70CC8">
      <w:pPr>
        <w:tabs>
          <w:tab w:val="left" w:pos="54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выпускника к выполнению профессиональных функций большое значение имеет УП и ПП. </w:t>
      </w:r>
    </w:p>
    <w:p w:rsidR="00DB2AB9" w:rsidRPr="009D5102" w:rsidRDefault="00DB2AB9" w:rsidP="00E70CC8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Практика студентов по специальностям проходила в</w:t>
      </w:r>
      <w:hyperlink r:id="rId7" w:history="1">
        <w:r w:rsidRPr="009D5102">
          <w:rPr>
            <w:rStyle w:val="Hyperlink"/>
            <w:iCs/>
            <w:color w:val="auto"/>
            <w:sz w:val="28"/>
            <w:szCs w:val="28"/>
            <w:u w:val="none"/>
          </w:rPr>
          <w:t xml:space="preserve"> образовательных у</w:t>
        </w:r>
        <w:r w:rsidRPr="009D5102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9D5102">
          <w:rPr>
            <w:rStyle w:val="Hyperlink"/>
            <w:iCs/>
            <w:color w:val="auto"/>
            <w:sz w:val="28"/>
            <w:szCs w:val="28"/>
            <w:u w:val="none"/>
          </w:rPr>
          <w:t>реждениях разного типа</w:t>
        </w:r>
      </w:hyperlink>
      <w:r w:rsidRPr="009D5102">
        <w:rPr>
          <w:sz w:val="28"/>
          <w:szCs w:val="28"/>
        </w:rPr>
        <w:t xml:space="preserve"> </w:t>
      </w:r>
      <w:r w:rsidRPr="009D5102">
        <w:rPr>
          <w:rStyle w:val="Emphasis"/>
          <w:i w:val="0"/>
          <w:iCs/>
          <w:sz w:val="28"/>
          <w:szCs w:val="28"/>
        </w:rPr>
        <w:t>и</w:t>
      </w:r>
      <w:r w:rsidRPr="009D5102">
        <w:rPr>
          <w:sz w:val="28"/>
          <w:szCs w:val="28"/>
        </w:rPr>
        <w:t xml:space="preserve"> организациях различной сферы деятельности. Отд</w:t>
      </w:r>
      <w:r w:rsidRPr="009D5102">
        <w:rPr>
          <w:sz w:val="28"/>
          <w:szCs w:val="28"/>
        </w:rPr>
        <w:t>е</w:t>
      </w:r>
      <w:r w:rsidRPr="009D5102">
        <w:rPr>
          <w:sz w:val="28"/>
          <w:szCs w:val="28"/>
        </w:rPr>
        <w:t>лом практик проводилась активная работа по расширению круг</w:t>
      </w:r>
      <w:r>
        <w:rPr>
          <w:sz w:val="28"/>
          <w:szCs w:val="28"/>
        </w:rPr>
        <w:t>а организаций- социальных партне</w:t>
      </w:r>
      <w:r w:rsidRPr="009D5102">
        <w:rPr>
          <w:sz w:val="28"/>
          <w:szCs w:val="28"/>
        </w:rPr>
        <w:t>ров, а также заключению новых договоров с организациями. Количество соглашений о социальном партнерстве за отчетный период увел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чилось с 7 до 63. Кроме того, были заключены договора о сетевом взаимоде</w:t>
      </w:r>
      <w:r w:rsidRPr="009D5102">
        <w:rPr>
          <w:sz w:val="28"/>
          <w:szCs w:val="28"/>
        </w:rPr>
        <w:t>й</w:t>
      </w:r>
      <w:r w:rsidRPr="009D5102">
        <w:rPr>
          <w:sz w:val="28"/>
          <w:szCs w:val="28"/>
        </w:rPr>
        <w:t>ствии с пятью ОУ ВО.</w:t>
      </w:r>
    </w:p>
    <w:p w:rsidR="00DB2AB9" w:rsidRPr="009D5102" w:rsidRDefault="00DB2AB9" w:rsidP="00E70CC8">
      <w:pPr>
        <w:pStyle w:val="BodyText3"/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9D5102">
        <w:rPr>
          <w:color w:val="auto"/>
          <w:sz w:val="28"/>
          <w:szCs w:val="28"/>
        </w:rPr>
        <w:t>Организацию и руководство практикой по профилю специальности и преддипломной практикой осуществляли руководители практики от колледжа и образовательного учреждения, где проходили практику. Перед тем, как отпр</w:t>
      </w:r>
      <w:r w:rsidRPr="009D5102">
        <w:rPr>
          <w:color w:val="auto"/>
          <w:sz w:val="28"/>
          <w:szCs w:val="28"/>
        </w:rPr>
        <w:t>а</w:t>
      </w:r>
      <w:r w:rsidRPr="009D5102">
        <w:rPr>
          <w:color w:val="auto"/>
          <w:sz w:val="28"/>
          <w:szCs w:val="28"/>
        </w:rPr>
        <w:t>вить студентов на практику начальник отдела практик и руководители практик проводят установочную конференцию, где обсуждаются все актуальные вопр</w:t>
      </w:r>
      <w:r w:rsidRPr="009D5102">
        <w:rPr>
          <w:color w:val="auto"/>
          <w:sz w:val="28"/>
          <w:szCs w:val="28"/>
        </w:rPr>
        <w:t>о</w:t>
      </w:r>
      <w:r w:rsidRPr="009D5102">
        <w:rPr>
          <w:color w:val="auto"/>
          <w:sz w:val="28"/>
          <w:szCs w:val="28"/>
        </w:rPr>
        <w:t>сы и инструктируют студентов по предстоящей практике.</w:t>
      </w:r>
    </w:p>
    <w:p w:rsidR="00DB2AB9" w:rsidRPr="009D5102" w:rsidRDefault="00DB2AB9" w:rsidP="00E70CC8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Результатом практики на всех специальностях является итоговая конф</w:t>
      </w:r>
      <w:r w:rsidRPr="009D5102">
        <w:rPr>
          <w:sz w:val="28"/>
          <w:szCs w:val="28"/>
        </w:rPr>
        <w:t>е</w:t>
      </w:r>
      <w:r>
        <w:rPr>
          <w:sz w:val="28"/>
          <w:szCs w:val="28"/>
        </w:rPr>
        <w:t>ренция, отче</w:t>
      </w:r>
      <w:r w:rsidRPr="009D5102">
        <w:rPr>
          <w:sz w:val="28"/>
          <w:szCs w:val="28"/>
        </w:rPr>
        <w:t>т студента, который включает в себя дневник, индивидуальное з</w:t>
      </w:r>
      <w:r w:rsidRPr="009D5102">
        <w:rPr>
          <w:sz w:val="28"/>
          <w:szCs w:val="28"/>
        </w:rPr>
        <w:t>а</w:t>
      </w:r>
      <w:r w:rsidRPr="009D5102">
        <w:rPr>
          <w:sz w:val="28"/>
          <w:szCs w:val="28"/>
        </w:rPr>
        <w:t>дание, характеристика руководителя, табель учета рабочего времени.</w:t>
      </w:r>
    </w:p>
    <w:p w:rsidR="00DB2AB9" w:rsidRPr="009D5102" w:rsidRDefault="00DB2AB9" w:rsidP="00E70CC8">
      <w:pPr>
        <w:tabs>
          <w:tab w:val="left" w:pos="54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В рамках практикоориентированного образования в колледже планируе</w:t>
      </w:r>
      <w:r w:rsidRPr="009D5102">
        <w:rPr>
          <w:sz w:val="28"/>
          <w:szCs w:val="28"/>
        </w:rPr>
        <w:t>т</w:t>
      </w:r>
      <w:r w:rsidRPr="009D5102">
        <w:rPr>
          <w:sz w:val="28"/>
          <w:szCs w:val="28"/>
        </w:rPr>
        <w:t>ся:</w:t>
      </w:r>
    </w:p>
    <w:p w:rsidR="00DB2AB9" w:rsidRPr="006B50E0" w:rsidRDefault="00DB2AB9" w:rsidP="006B50E0">
      <w:pPr>
        <w:numPr>
          <w:ilvl w:val="0"/>
          <w:numId w:val="6"/>
        </w:numPr>
        <w:tabs>
          <w:tab w:val="left" w:pos="54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внедрение системы дуального обучения, разрабатываются полож</w:t>
      </w:r>
      <w:r w:rsidRPr="009D5102">
        <w:rPr>
          <w:sz w:val="28"/>
          <w:szCs w:val="28"/>
        </w:rPr>
        <w:t>е</w:t>
      </w:r>
      <w:r w:rsidRPr="009D5102">
        <w:rPr>
          <w:sz w:val="28"/>
          <w:szCs w:val="28"/>
        </w:rPr>
        <w:t>ния о дуальном обучении, готовятся договора с базами практик;</w:t>
      </w:r>
    </w:p>
    <w:p w:rsidR="00DB2AB9" w:rsidRPr="009D5102" w:rsidRDefault="00DB2AB9" w:rsidP="00E70CC8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а</w:t>
      </w:r>
      <w:r w:rsidRPr="009D5102">
        <w:rPr>
          <w:kern w:val="2"/>
          <w:sz w:val="28"/>
          <w:szCs w:val="28"/>
          <w:lang w:eastAsia="zh-CN"/>
        </w:rPr>
        <w:t>ктивное сотрудничество с базами практик и потенциальными раб</w:t>
      </w:r>
      <w:r w:rsidRPr="009D5102">
        <w:rPr>
          <w:kern w:val="2"/>
          <w:sz w:val="28"/>
          <w:szCs w:val="28"/>
          <w:lang w:eastAsia="zh-CN"/>
        </w:rPr>
        <w:t>о</w:t>
      </w:r>
      <w:r w:rsidRPr="009D5102">
        <w:rPr>
          <w:kern w:val="2"/>
          <w:sz w:val="28"/>
          <w:szCs w:val="28"/>
          <w:lang w:eastAsia="zh-CN"/>
        </w:rPr>
        <w:t>тодателями;</w:t>
      </w:r>
    </w:p>
    <w:p w:rsidR="00DB2AB9" w:rsidRPr="009D5102" w:rsidRDefault="00DB2AB9" w:rsidP="00E70CC8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kern w:val="2"/>
          <w:sz w:val="28"/>
          <w:szCs w:val="28"/>
          <w:lang w:eastAsia="zh-CN"/>
        </w:rPr>
      </w:pPr>
      <w:r w:rsidRPr="009D5102">
        <w:rPr>
          <w:kern w:val="2"/>
          <w:sz w:val="28"/>
          <w:szCs w:val="28"/>
          <w:lang w:eastAsia="zh-CN"/>
        </w:rPr>
        <w:t>систематическое приобщение студентов к написанию научных ст</w:t>
      </w:r>
      <w:r w:rsidRPr="009D5102">
        <w:rPr>
          <w:kern w:val="2"/>
          <w:sz w:val="28"/>
          <w:szCs w:val="28"/>
          <w:lang w:eastAsia="zh-CN"/>
        </w:rPr>
        <w:t>а</w:t>
      </w:r>
      <w:r w:rsidRPr="009D5102">
        <w:rPr>
          <w:kern w:val="2"/>
          <w:sz w:val="28"/>
          <w:szCs w:val="28"/>
          <w:lang w:eastAsia="zh-CN"/>
        </w:rPr>
        <w:t>тей и участию во всевозможных конференциях;</w:t>
      </w:r>
    </w:p>
    <w:p w:rsidR="00DB2AB9" w:rsidRDefault="00DB2AB9" w:rsidP="00E70CC8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kern w:val="2"/>
          <w:sz w:val="28"/>
          <w:szCs w:val="28"/>
          <w:lang w:eastAsia="zh-CN"/>
        </w:rPr>
      </w:pPr>
      <w:r w:rsidRPr="009D5102">
        <w:rPr>
          <w:kern w:val="2"/>
          <w:sz w:val="28"/>
          <w:szCs w:val="28"/>
          <w:lang w:eastAsia="zh-CN"/>
        </w:rPr>
        <w:t>работа специальности в рамках движения World Skills.</w:t>
      </w:r>
    </w:p>
    <w:p w:rsidR="00DB2AB9" w:rsidRDefault="00DB2AB9" w:rsidP="00E70CC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DB2AB9" w:rsidRPr="00396624" w:rsidRDefault="00DB2AB9" w:rsidP="00E70CC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DB2AB9" w:rsidRPr="00FF68E7" w:rsidRDefault="00DB2AB9" w:rsidP="00B47C37">
      <w:pPr>
        <w:pStyle w:val="Heading1"/>
      </w:pPr>
      <w:bookmarkStart w:id="7" w:name="_Toc495942400"/>
      <w:bookmarkStart w:id="8" w:name="_Toc496025093"/>
      <w:r w:rsidRPr="00FF68E7">
        <w:t>АНАЛИЗ РАБОТЫ ОТДЕЛА КАДРОВ</w:t>
      </w:r>
      <w:bookmarkEnd w:id="7"/>
      <w:bookmarkEnd w:id="8"/>
    </w:p>
    <w:p w:rsidR="00DB2AB9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B2AB9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6AE9">
        <w:rPr>
          <w:bCs/>
          <w:sz w:val="28"/>
          <w:szCs w:val="28"/>
        </w:rPr>
        <w:t xml:space="preserve">За 2016-17 </w:t>
      </w:r>
      <w:r>
        <w:rPr>
          <w:bCs/>
          <w:sz w:val="28"/>
          <w:szCs w:val="28"/>
        </w:rPr>
        <w:t xml:space="preserve">учебный </w:t>
      </w:r>
      <w:r w:rsidRPr="00426AE9">
        <w:rPr>
          <w:bCs/>
          <w:sz w:val="28"/>
          <w:szCs w:val="28"/>
        </w:rPr>
        <w:t xml:space="preserve">год </w:t>
      </w:r>
      <w:r>
        <w:rPr>
          <w:bCs/>
          <w:sz w:val="28"/>
          <w:szCs w:val="28"/>
        </w:rPr>
        <w:t xml:space="preserve">в </w:t>
      </w:r>
      <w:r w:rsidRPr="00426AE9">
        <w:rPr>
          <w:bCs/>
          <w:sz w:val="28"/>
          <w:szCs w:val="28"/>
        </w:rPr>
        <w:t xml:space="preserve">колледже проведена значительная работа по </w:t>
      </w:r>
      <w:r w:rsidRPr="00426AE9">
        <w:rPr>
          <w:sz w:val="28"/>
          <w:szCs w:val="28"/>
          <w:lang w:eastAsia="ru-RU"/>
        </w:rPr>
        <w:t>приему, увольнению (отчислению) и перемещению  работников и студентов,  ведению личных дел, журналов и другой учетной документации; изданию пр</w:t>
      </w:r>
      <w:r w:rsidRPr="00426AE9">
        <w:rPr>
          <w:sz w:val="28"/>
          <w:szCs w:val="28"/>
          <w:lang w:eastAsia="ru-RU"/>
        </w:rPr>
        <w:t>и</w:t>
      </w:r>
      <w:r w:rsidRPr="00426AE9">
        <w:rPr>
          <w:sz w:val="28"/>
          <w:szCs w:val="28"/>
          <w:lang w:eastAsia="ru-RU"/>
        </w:rPr>
        <w:t>казов, распоряжений; работа с временно отсутствующими работниками (нах</w:t>
      </w:r>
      <w:r w:rsidRPr="00426AE9">
        <w:rPr>
          <w:sz w:val="28"/>
          <w:szCs w:val="28"/>
          <w:lang w:eastAsia="ru-RU"/>
        </w:rPr>
        <w:t>о</w:t>
      </w:r>
      <w:r w:rsidRPr="00426AE9">
        <w:rPr>
          <w:sz w:val="28"/>
          <w:szCs w:val="28"/>
          <w:lang w:eastAsia="ru-RU"/>
        </w:rPr>
        <w:t>дящимися в отпусках, отсутствующие по болезни и т. п.), обработка персонал</w:t>
      </w:r>
      <w:r w:rsidRPr="00426AE9">
        <w:rPr>
          <w:sz w:val="28"/>
          <w:szCs w:val="28"/>
          <w:lang w:eastAsia="ru-RU"/>
        </w:rPr>
        <w:t>ь</w:t>
      </w:r>
      <w:r w:rsidRPr="00426AE9">
        <w:rPr>
          <w:sz w:val="28"/>
          <w:szCs w:val="28"/>
          <w:lang w:eastAsia="ru-RU"/>
        </w:rPr>
        <w:t>ных данных работников и студентов</w:t>
      </w:r>
      <w:r w:rsidRPr="00426AE9">
        <w:rPr>
          <w:bCs/>
          <w:sz w:val="28"/>
          <w:szCs w:val="28"/>
        </w:rPr>
        <w:t>, формирование кадрового потенциала, подготовка и повышение квалификации педагогических работников, их атт</w:t>
      </w:r>
      <w:r w:rsidRPr="00426AE9">
        <w:rPr>
          <w:bCs/>
          <w:sz w:val="28"/>
          <w:szCs w:val="28"/>
        </w:rPr>
        <w:t>е</w:t>
      </w:r>
      <w:r w:rsidRPr="00426AE9">
        <w:rPr>
          <w:bCs/>
          <w:sz w:val="28"/>
          <w:szCs w:val="28"/>
        </w:rPr>
        <w:t>стация, обмен педагог</w:t>
      </w:r>
      <w:r>
        <w:rPr>
          <w:bCs/>
          <w:sz w:val="28"/>
          <w:szCs w:val="28"/>
        </w:rPr>
        <w:t xml:space="preserve">ическим опытом (участие в РМО). </w:t>
      </w:r>
    </w:p>
    <w:p w:rsidR="00DB2AB9" w:rsidRDefault="00DB2AB9" w:rsidP="007611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6AE9">
        <w:rPr>
          <w:bCs/>
          <w:sz w:val="28"/>
          <w:szCs w:val="28"/>
        </w:rPr>
        <w:t>Среди педагогов общеобразовательного цикла 4 преподавателя имеют высшую категорию и 8 преподавателей профессионального цикла и МДК</w:t>
      </w:r>
      <w:r>
        <w:rPr>
          <w:bCs/>
          <w:sz w:val="28"/>
          <w:szCs w:val="28"/>
        </w:rPr>
        <w:t xml:space="preserve"> </w:t>
      </w:r>
      <w:r w:rsidRPr="00426AE9">
        <w:rPr>
          <w:bCs/>
          <w:sz w:val="28"/>
          <w:szCs w:val="28"/>
        </w:rPr>
        <w:t>- ка</w:t>
      </w:r>
      <w:r w:rsidRPr="00426AE9">
        <w:rPr>
          <w:bCs/>
          <w:sz w:val="28"/>
          <w:szCs w:val="28"/>
        </w:rPr>
        <w:t>н</w:t>
      </w:r>
      <w:r w:rsidRPr="00426AE9">
        <w:rPr>
          <w:bCs/>
          <w:sz w:val="28"/>
          <w:szCs w:val="28"/>
        </w:rPr>
        <w:t>дидаты наук, количество которых увеличилось в текущем году на 4 человека, это говорит о том, что ведется работа по повышению качества и привлечению квалифицированных специалистов в штат ПОУ ГПК.</w:t>
      </w:r>
      <w:r>
        <w:rPr>
          <w:bCs/>
          <w:sz w:val="28"/>
          <w:szCs w:val="28"/>
        </w:rPr>
        <w:t xml:space="preserve"> Средний возраст преп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давателей составляет от 35-40 лет. </w:t>
      </w:r>
    </w:p>
    <w:p w:rsidR="00DB2AB9" w:rsidRPr="00421AC5" w:rsidRDefault="00DB2AB9" w:rsidP="00421AC5">
      <w:pPr>
        <w:spacing w:line="360" w:lineRule="auto"/>
        <w:ind w:firstLine="567"/>
        <w:jc w:val="both"/>
        <w:rPr>
          <w:sz w:val="28"/>
          <w:szCs w:val="28"/>
        </w:rPr>
      </w:pPr>
      <w:r w:rsidRPr="001E0129">
        <w:rPr>
          <w:sz w:val="28"/>
          <w:szCs w:val="28"/>
        </w:rPr>
        <w:t>Все преподаватели ПОУ ГПК имеют сертификаты и удостоверения о д</w:t>
      </w:r>
      <w:r w:rsidRPr="001E0129">
        <w:rPr>
          <w:sz w:val="28"/>
          <w:szCs w:val="28"/>
        </w:rPr>
        <w:t>о</w:t>
      </w:r>
      <w:r w:rsidRPr="001E0129">
        <w:rPr>
          <w:sz w:val="28"/>
          <w:szCs w:val="28"/>
        </w:rPr>
        <w:t>полнительном образовании (переподготовк</w:t>
      </w:r>
      <w:r>
        <w:rPr>
          <w:sz w:val="28"/>
          <w:szCs w:val="28"/>
        </w:rPr>
        <w:t xml:space="preserve">а, КПК) сроком не более 2 лет. </w:t>
      </w:r>
    </w:p>
    <w:p w:rsidR="00DB2AB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В связи с юбилейными мероприятиями представлены ходатайства в 3 в</w:t>
      </w:r>
      <w:r w:rsidRPr="00426AE9">
        <w:rPr>
          <w:color w:val="000000"/>
          <w:sz w:val="28"/>
          <w:szCs w:val="28"/>
        </w:rPr>
        <w:t>е</w:t>
      </w:r>
      <w:r w:rsidRPr="00426AE9">
        <w:rPr>
          <w:color w:val="000000"/>
          <w:sz w:val="28"/>
          <w:szCs w:val="28"/>
        </w:rPr>
        <w:t>домства и учреждения. Получено 44 награды. Кроме того награды колледжа получили студенты, выпускники, работники, другие лица, внесшие вклад в ра</w:t>
      </w:r>
      <w:r w:rsidRPr="00426AE9">
        <w:rPr>
          <w:color w:val="000000"/>
          <w:sz w:val="28"/>
          <w:szCs w:val="28"/>
        </w:rPr>
        <w:t>з</w:t>
      </w:r>
      <w:r w:rsidRPr="00426AE9">
        <w:rPr>
          <w:color w:val="000000"/>
          <w:sz w:val="28"/>
          <w:szCs w:val="28"/>
        </w:rPr>
        <w:t>витие колледжа</w:t>
      </w:r>
      <w:r>
        <w:rPr>
          <w:color w:val="000000"/>
          <w:sz w:val="28"/>
          <w:szCs w:val="28"/>
        </w:rPr>
        <w:t>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Оформлены и получены, всего: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 xml:space="preserve">- Почетная грамота МОН РД </w:t>
      </w:r>
      <w:r>
        <w:rPr>
          <w:color w:val="000000"/>
          <w:sz w:val="28"/>
          <w:szCs w:val="28"/>
        </w:rPr>
        <w:t>–</w:t>
      </w:r>
      <w:r w:rsidRPr="00426AE9"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>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- Почетная грамота администрации города Махачкалы – 12</w:t>
      </w:r>
      <w:r>
        <w:rPr>
          <w:color w:val="000000"/>
          <w:sz w:val="28"/>
          <w:szCs w:val="28"/>
        </w:rPr>
        <w:t>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- Знак «Отличник образования РД» - 2</w:t>
      </w:r>
      <w:r>
        <w:rPr>
          <w:color w:val="000000"/>
          <w:sz w:val="28"/>
          <w:szCs w:val="28"/>
        </w:rPr>
        <w:t>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- Почетная грамота администраци</w:t>
      </w:r>
      <w:r>
        <w:rPr>
          <w:color w:val="000000"/>
          <w:sz w:val="28"/>
          <w:szCs w:val="28"/>
        </w:rPr>
        <w:t>и Советского района г. Махачкалы</w:t>
      </w:r>
      <w:r w:rsidRPr="00426AE9">
        <w:rPr>
          <w:color w:val="000000"/>
          <w:sz w:val="28"/>
          <w:szCs w:val="28"/>
        </w:rPr>
        <w:t xml:space="preserve"> – 18</w:t>
      </w:r>
      <w:r>
        <w:rPr>
          <w:color w:val="000000"/>
          <w:sz w:val="28"/>
          <w:szCs w:val="28"/>
        </w:rPr>
        <w:t>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26AE9">
        <w:rPr>
          <w:color w:val="000000"/>
          <w:sz w:val="28"/>
          <w:szCs w:val="28"/>
          <w:lang w:eastAsia="ru-RU"/>
        </w:rPr>
        <w:t>По результатам мониторинга исполнения приказов и писем за 2016/17 учебный год комиссией было установлено, что издано 294 приказа, в структу</w:t>
      </w:r>
      <w:r w:rsidRPr="00426AE9">
        <w:rPr>
          <w:color w:val="000000"/>
          <w:sz w:val="28"/>
          <w:szCs w:val="28"/>
          <w:lang w:eastAsia="ru-RU"/>
        </w:rPr>
        <w:t>р</w:t>
      </w:r>
      <w:r w:rsidRPr="00426AE9">
        <w:rPr>
          <w:color w:val="000000"/>
          <w:sz w:val="28"/>
          <w:szCs w:val="28"/>
          <w:lang w:eastAsia="ru-RU"/>
        </w:rPr>
        <w:t>ные подразделения отправлено 97 писем для исполнения.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26AE9">
        <w:rPr>
          <w:color w:val="000000"/>
          <w:sz w:val="28"/>
          <w:szCs w:val="28"/>
          <w:lang w:eastAsia="ru-RU"/>
        </w:rPr>
        <w:t>За неисполнение приказов, поручений директора и входящих писем, н</w:t>
      </w:r>
      <w:r w:rsidRPr="00426AE9">
        <w:rPr>
          <w:color w:val="000000"/>
          <w:sz w:val="28"/>
          <w:szCs w:val="28"/>
          <w:lang w:eastAsia="ru-RU"/>
        </w:rPr>
        <w:t>а</w:t>
      </w:r>
      <w:r w:rsidRPr="00426AE9">
        <w:rPr>
          <w:color w:val="000000"/>
          <w:sz w:val="28"/>
          <w:szCs w:val="28"/>
          <w:lang w:eastAsia="ru-RU"/>
        </w:rPr>
        <w:t>рушение внутреннего трудового распорядка за учебный год были объявлены: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- выговоры</w:t>
      </w:r>
      <w:r>
        <w:rPr>
          <w:color w:val="000000"/>
          <w:sz w:val="28"/>
          <w:szCs w:val="28"/>
        </w:rPr>
        <w:t xml:space="preserve"> </w:t>
      </w:r>
      <w:r w:rsidRPr="00426A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26A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</w:t>
      </w:r>
    </w:p>
    <w:p w:rsidR="00DB2AB9" w:rsidRPr="00426AE9" w:rsidRDefault="00DB2AB9" w:rsidP="0076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AE9">
        <w:rPr>
          <w:color w:val="000000"/>
          <w:sz w:val="28"/>
          <w:szCs w:val="28"/>
        </w:rPr>
        <w:t>-замечания -</w:t>
      </w:r>
      <w:r>
        <w:rPr>
          <w:color w:val="000000"/>
          <w:sz w:val="28"/>
          <w:szCs w:val="28"/>
        </w:rPr>
        <w:t xml:space="preserve"> </w:t>
      </w:r>
      <w:r w:rsidRPr="00426AE9">
        <w:rPr>
          <w:color w:val="000000"/>
          <w:sz w:val="28"/>
          <w:szCs w:val="28"/>
        </w:rPr>
        <w:t>2.</w:t>
      </w:r>
    </w:p>
    <w:p w:rsidR="00DB2AB9" w:rsidRPr="00426AE9" w:rsidRDefault="00DB2AB9" w:rsidP="00761166">
      <w:pPr>
        <w:pStyle w:val="3"/>
        <w:shd w:val="clear" w:color="auto" w:fill="auto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firstLine="709"/>
        <w:rPr>
          <w:sz w:val="28"/>
          <w:szCs w:val="28"/>
        </w:rPr>
      </w:pPr>
      <w:r w:rsidRPr="00426AE9">
        <w:rPr>
          <w:sz w:val="28"/>
          <w:szCs w:val="28"/>
        </w:rPr>
        <w:t>Проанализировав работу отдела за 2016/17 учебный год, можно пост</w:t>
      </w:r>
      <w:r w:rsidRPr="00426AE9">
        <w:rPr>
          <w:sz w:val="28"/>
          <w:szCs w:val="28"/>
        </w:rPr>
        <w:t>а</w:t>
      </w:r>
      <w:r w:rsidRPr="00426AE9">
        <w:rPr>
          <w:sz w:val="28"/>
          <w:szCs w:val="28"/>
        </w:rPr>
        <w:t>вить перед ним следующие задачи на следующий учебный год:</w:t>
      </w:r>
    </w:p>
    <w:p w:rsidR="00DB2AB9" w:rsidRPr="00426AE9" w:rsidRDefault="00DB2AB9" w:rsidP="00761166">
      <w:pPr>
        <w:pStyle w:val="3"/>
        <w:shd w:val="clear" w:color="auto" w:fill="auto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Pr="00426AE9">
        <w:rPr>
          <w:sz w:val="28"/>
          <w:szCs w:val="28"/>
        </w:rPr>
        <w:t>аправлять на курсы повышения квалификации, охране труда, стаж</w:t>
      </w:r>
      <w:r w:rsidRPr="00426AE9">
        <w:rPr>
          <w:sz w:val="28"/>
          <w:szCs w:val="28"/>
        </w:rPr>
        <w:t>и</w:t>
      </w:r>
      <w:r>
        <w:rPr>
          <w:sz w:val="28"/>
          <w:szCs w:val="28"/>
        </w:rPr>
        <w:t>ровки, аттестации;</w:t>
      </w:r>
    </w:p>
    <w:p w:rsidR="00DB2AB9" w:rsidRPr="00426AE9" w:rsidRDefault="00DB2AB9" w:rsidP="00761166">
      <w:pPr>
        <w:pStyle w:val="ListParagraph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26AE9">
        <w:rPr>
          <w:sz w:val="28"/>
          <w:szCs w:val="28"/>
        </w:rPr>
        <w:t>аправлять педагогических работников на получение высшей и первой квалификационной категории</w:t>
      </w:r>
      <w:r>
        <w:rPr>
          <w:sz w:val="28"/>
          <w:szCs w:val="28"/>
        </w:rPr>
        <w:t>;</w:t>
      </w:r>
    </w:p>
    <w:p w:rsidR="00DB2AB9" w:rsidRPr="00426AE9" w:rsidRDefault="00DB2AB9" w:rsidP="00761166">
      <w:pPr>
        <w:pStyle w:val="3"/>
        <w:shd w:val="clear" w:color="auto" w:fill="auto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Pr="00426AE9">
        <w:rPr>
          <w:sz w:val="28"/>
          <w:szCs w:val="28"/>
        </w:rPr>
        <w:t>ринять меры по улучшению трудовой дисциплины работников и</w:t>
      </w:r>
      <w:r>
        <w:rPr>
          <w:sz w:val="28"/>
          <w:szCs w:val="28"/>
        </w:rPr>
        <w:t xml:space="preserve"> по контролю за его соблюдением;</w:t>
      </w:r>
    </w:p>
    <w:p w:rsidR="00DB2AB9" w:rsidRDefault="00DB2AB9" w:rsidP="00761166">
      <w:pPr>
        <w:pStyle w:val="3"/>
        <w:shd w:val="clear" w:color="auto" w:fill="auto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</w:t>
      </w:r>
      <w:r w:rsidRPr="00426AE9">
        <w:rPr>
          <w:sz w:val="28"/>
          <w:szCs w:val="28"/>
        </w:rPr>
        <w:t>втоматизировать планирование деятельности Отдела кадров.</w:t>
      </w:r>
    </w:p>
    <w:p w:rsidR="00DB2AB9" w:rsidRDefault="00DB2AB9" w:rsidP="00761166">
      <w:pPr>
        <w:pStyle w:val="3"/>
        <w:shd w:val="clear" w:color="auto" w:fill="auto"/>
        <w:tabs>
          <w:tab w:val="left" w:pos="0"/>
          <w:tab w:val="left" w:pos="346"/>
          <w:tab w:val="left" w:pos="2924"/>
          <w:tab w:val="left" w:pos="5194"/>
          <w:tab w:val="left" w:pos="8137"/>
        </w:tabs>
        <w:spacing w:line="360" w:lineRule="auto"/>
        <w:ind w:firstLine="709"/>
        <w:rPr>
          <w:sz w:val="28"/>
          <w:szCs w:val="28"/>
        </w:rPr>
      </w:pPr>
    </w:p>
    <w:p w:rsidR="00DB2AB9" w:rsidRPr="00FF68E7" w:rsidRDefault="00DB2AB9" w:rsidP="00B47C37">
      <w:pPr>
        <w:pStyle w:val="Heading1"/>
      </w:pPr>
      <w:bookmarkStart w:id="9" w:name="_Toc495942402"/>
      <w:bookmarkStart w:id="10" w:name="_Toc496025094"/>
      <w:r w:rsidRPr="00FF68E7">
        <w:t>АНАЛИЗ РАБОТЫ ПРЕСС-СЛУЖБЫ</w:t>
      </w:r>
      <w:bookmarkEnd w:id="9"/>
      <w:bookmarkEnd w:id="10"/>
    </w:p>
    <w:p w:rsidR="00DB2AB9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Сотрудниками пресс-службы ПО</w:t>
      </w:r>
      <w:r>
        <w:rPr>
          <w:rFonts w:ascii="Times New Roman" w:hAnsi="Times New Roman"/>
          <w:sz w:val="28"/>
          <w:szCs w:val="28"/>
        </w:rPr>
        <w:t>У ГПК</w:t>
      </w:r>
      <w:r w:rsidRPr="009D5102">
        <w:rPr>
          <w:rFonts w:ascii="Times New Roman" w:hAnsi="Times New Roman"/>
          <w:sz w:val="28"/>
          <w:szCs w:val="28"/>
        </w:rPr>
        <w:t xml:space="preserve"> в 2016-2017 учебном году пров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дилась плановая работа по реализации единой информационной политики в рамках деятельности директора ГПК, администрации колледжа, его студентов, а также информированию жителей Республики Дагестан о деятельности уче</w:t>
      </w:r>
      <w:r w:rsidRPr="009D5102">
        <w:rPr>
          <w:rFonts w:ascii="Times New Roman" w:hAnsi="Times New Roman"/>
          <w:sz w:val="28"/>
          <w:szCs w:val="28"/>
        </w:rPr>
        <w:t>б</w:t>
      </w:r>
      <w:r w:rsidRPr="009D5102">
        <w:rPr>
          <w:rFonts w:ascii="Times New Roman" w:hAnsi="Times New Roman"/>
          <w:sz w:val="28"/>
          <w:szCs w:val="28"/>
        </w:rPr>
        <w:t>ного заведения.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 отчетный период обеспечивалась подготовка и освещение всех мер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приятий с участием директора, сотрудников и учащихся колледжа. Был подг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товлен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21 с</w:t>
      </w:r>
      <w:r w:rsidRPr="009D5102">
        <w:rPr>
          <w:rFonts w:ascii="Times New Roman" w:hAnsi="Times New Roman"/>
          <w:sz w:val="28"/>
          <w:szCs w:val="28"/>
        </w:rPr>
        <w:t>ценарный план для выездов директора ГПК на различные меропри</w:t>
      </w:r>
      <w:r w:rsidRPr="009D5102">
        <w:rPr>
          <w:rFonts w:ascii="Times New Roman" w:hAnsi="Times New Roman"/>
          <w:sz w:val="28"/>
          <w:szCs w:val="28"/>
        </w:rPr>
        <w:t>я</w:t>
      </w:r>
      <w:r w:rsidRPr="009D5102">
        <w:rPr>
          <w:rFonts w:ascii="Times New Roman" w:hAnsi="Times New Roman"/>
          <w:sz w:val="28"/>
          <w:szCs w:val="28"/>
        </w:rPr>
        <w:t>тия, включающих порядок проведения мероприятия и тезисы комментариев для СМИ. За аналогичный период прошлого учебного года таких планов было по</w:t>
      </w:r>
      <w:r w:rsidRPr="009D5102">
        <w:rPr>
          <w:rFonts w:ascii="Times New Roman" w:hAnsi="Times New Roman"/>
          <w:sz w:val="28"/>
          <w:szCs w:val="28"/>
        </w:rPr>
        <w:t>д</w:t>
      </w:r>
      <w:r w:rsidRPr="009D5102">
        <w:rPr>
          <w:rFonts w:ascii="Times New Roman" w:hAnsi="Times New Roman"/>
          <w:sz w:val="28"/>
          <w:szCs w:val="28"/>
        </w:rPr>
        <w:t>готовлено 26.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Подготовлено 443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Fonts w:ascii="Times New Roman" w:hAnsi="Times New Roman"/>
          <w:sz w:val="28"/>
          <w:szCs w:val="28"/>
        </w:rPr>
        <w:t>текста различной направленности: тезисы для высту</w:t>
      </w:r>
      <w:r w:rsidRPr="009D5102">
        <w:rPr>
          <w:rFonts w:ascii="Times New Roman" w:hAnsi="Times New Roman"/>
          <w:sz w:val="28"/>
          <w:szCs w:val="28"/>
        </w:rPr>
        <w:t>п</w:t>
      </w:r>
      <w:r w:rsidRPr="009D5102">
        <w:rPr>
          <w:rFonts w:ascii="Times New Roman" w:hAnsi="Times New Roman"/>
          <w:sz w:val="28"/>
          <w:szCs w:val="28"/>
        </w:rPr>
        <w:t>лений, интервью, публикации, поздравления, обращения, пресс-релизы, объя</w:t>
      </w:r>
      <w:r w:rsidRPr="009D5102">
        <w:rPr>
          <w:rFonts w:ascii="Times New Roman" w:hAnsi="Times New Roman"/>
          <w:sz w:val="28"/>
          <w:szCs w:val="28"/>
        </w:rPr>
        <w:t>в</w:t>
      </w:r>
      <w:r w:rsidRPr="009D5102">
        <w:rPr>
          <w:rFonts w:ascii="Times New Roman" w:hAnsi="Times New Roman"/>
          <w:sz w:val="28"/>
          <w:szCs w:val="28"/>
        </w:rPr>
        <w:t>ления, благодарности, тексты почетных грамот. В 2015-2016 учебном году т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ких текстов было подготовлено 343.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Организовано информационное сопровождение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Style w:val="Strong"/>
          <w:rFonts w:ascii="Times New Roman" w:hAnsi="Times New Roman"/>
          <w:bCs/>
          <w:sz w:val="28"/>
          <w:szCs w:val="28"/>
        </w:rPr>
        <w:t>3 научно-практических конференций</w:t>
      </w:r>
      <w:r w:rsidRPr="009D5102">
        <w:rPr>
          <w:rFonts w:ascii="Times New Roman" w:hAnsi="Times New Roman"/>
          <w:sz w:val="28"/>
          <w:szCs w:val="28"/>
        </w:rPr>
        <w:t>, 1 олимпиады республиканского уровня, 1 квест-игры городск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го уровня. В сюжетах директор ГПК комментировал наиболее значимые пун</w:t>
      </w:r>
      <w:r w:rsidRPr="009D5102">
        <w:rPr>
          <w:rFonts w:ascii="Times New Roman" w:hAnsi="Times New Roman"/>
          <w:sz w:val="28"/>
          <w:szCs w:val="28"/>
        </w:rPr>
        <w:t>к</w:t>
      </w:r>
      <w:r w:rsidRPr="009D5102">
        <w:rPr>
          <w:rFonts w:ascii="Times New Roman" w:hAnsi="Times New Roman"/>
          <w:sz w:val="28"/>
          <w:szCs w:val="28"/>
        </w:rPr>
        <w:t>ты повестки мероприятий. По сравнению с прошлым учебным годом, колич</w:t>
      </w:r>
      <w:r w:rsidRPr="009D5102">
        <w:rPr>
          <w:rFonts w:ascii="Times New Roman" w:hAnsi="Times New Roman"/>
          <w:sz w:val="28"/>
          <w:szCs w:val="28"/>
        </w:rPr>
        <w:t>е</w:t>
      </w:r>
      <w:r w:rsidRPr="009D5102">
        <w:rPr>
          <w:rFonts w:ascii="Times New Roman" w:hAnsi="Times New Roman"/>
          <w:sz w:val="28"/>
          <w:szCs w:val="28"/>
        </w:rPr>
        <w:t>ство конференций увеличилось на 1 единицу, олимпиад и квест-игр – осталось неизменным.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За отчетный период произведено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 xml:space="preserve"> 214 </w:t>
      </w:r>
      <w:r w:rsidRPr="009D5102">
        <w:rPr>
          <w:rFonts w:ascii="Times New Roman" w:hAnsi="Times New Roman"/>
          <w:sz w:val="28"/>
          <w:szCs w:val="28"/>
        </w:rPr>
        <w:t>фотосъемок на мероприятиях с уч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стием директора ГПК, сотрудников и студентов колледжа. За аналогичный п</w:t>
      </w:r>
      <w:r w:rsidRPr="009D5102">
        <w:rPr>
          <w:rFonts w:ascii="Times New Roman" w:hAnsi="Times New Roman"/>
          <w:sz w:val="28"/>
          <w:szCs w:val="28"/>
        </w:rPr>
        <w:t>е</w:t>
      </w:r>
      <w:r w:rsidRPr="009D5102">
        <w:rPr>
          <w:rFonts w:ascii="Times New Roman" w:hAnsi="Times New Roman"/>
          <w:sz w:val="28"/>
          <w:szCs w:val="28"/>
        </w:rPr>
        <w:t>риод 2016-2017 учебного года было произведено 253 фотосъемки. Уменьшение количества съемок связано с общим уменьшением числа мероприятий в сра</w:t>
      </w:r>
      <w:r w:rsidRPr="009D5102">
        <w:rPr>
          <w:rFonts w:ascii="Times New Roman" w:hAnsi="Times New Roman"/>
          <w:sz w:val="28"/>
          <w:szCs w:val="28"/>
        </w:rPr>
        <w:t>в</w:t>
      </w:r>
      <w:r w:rsidRPr="009D5102">
        <w:rPr>
          <w:rFonts w:ascii="Times New Roman" w:hAnsi="Times New Roman"/>
          <w:sz w:val="28"/>
          <w:szCs w:val="28"/>
        </w:rPr>
        <w:t>нении с прошлым, юбилейным для ГПК годом.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 СМИ размещено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 xml:space="preserve"> 258 </w:t>
      </w:r>
      <w:r w:rsidRPr="009D5102">
        <w:rPr>
          <w:rFonts w:ascii="Times New Roman" w:hAnsi="Times New Roman"/>
          <w:sz w:val="28"/>
          <w:szCs w:val="28"/>
        </w:rPr>
        <w:t>материалов о деятельности ГПК и его директора, подготовлено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Style w:val="Strong"/>
          <w:rFonts w:ascii="Times New Roman" w:hAnsi="Times New Roman"/>
          <w:bCs/>
          <w:sz w:val="28"/>
          <w:szCs w:val="28"/>
        </w:rPr>
        <w:t>517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Fonts w:ascii="Times New Roman" w:hAnsi="Times New Roman"/>
          <w:sz w:val="28"/>
          <w:szCs w:val="28"/>
        </w:rPr>
        <w:t>комментариев и разъяснений для СМИ. Сотрудники пресс-службы ежедневно готовили обзоры печатных и электронных средств массовой информации. Было обработано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 xml:space="preserve"> 108575 сообщений. При этом за тот же период прошлого учебного года в СМИ было размещено 34 материала, подготовлено 83 комментария и обработано </w:t>
      </w:r>
      <w:r w:rsidRPr="009D5102">
        <w:rPr>
          <w:rStyle w:val="Strong"/>
          <w:rFonts w:ascii="Times New Roman" w:hAnsi="Times New Roman"/>
          <w:bCs/>
          <w:sz w:val="28"/>
          <w:szCs w:val="28"/>
        </w:rPr>
        <w:t>88193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сообщения</w:t>
      </w:r>
      <w:r w:rsidRPr="009D5102">
        <w:rPr>
          <w:rFonts w:ascii="Times New Roman" w:hAnsi="Times New Roman"/>
          <w:sz w:val="28"/>
          <w:szCs w:val="28"/>
        </w:rPr>
        <w:t>. Рост количества опубликова</w:t>
      </w:r>
      <w:r w:rsidRPr="009D5102">
        <w:rPr>
          <w:rFonts w:ascii="Times New Roman" w:hAnsi="Times New Roman"/>
          <w:sz w:val="28"/>
          <w:szCs w:val="28"/>
        </w:rPr>
        <w:t>н</w:t>
      </w:r>
      <w:r w:rsidRPr="009D5102">
        <w:rPr>
          <w:rFonts w:ascii="Times New Roman" w:hAnsi="Times New Roman"/>
          <w:sz w:val="28"/>
          <w:szCs w:val="28"/>
        </w:rPr>
        <w:t>ных в СМИ материалов более чем в 7,5 раз обусловлен активизацией работы пресс-службы учебного заведения с работниками СМИ: выездами в редакции, налаживанием контактов с их представителями.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Более того, 3 материала о деятельности колледжа в отчетный период п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пали в ежедневно составляемый специалистами Управления по информацио</w:t>
      </w:r>
      <w:r w:rsidRPr="009D5102">
        <w:rPr>
          <w:rFonts w:ascii="Times New Roman" w:hAnsi="Times New Roman"/>
          <w:sz w:val="28"/>
          <w:szCs w:val="28"/>
        </w:rPr>
        <w:t>н</w:t>
      </w:r>
      <w:r w:rsidRPr="009D5102">
        <w:rPr>
          <w:rFonts w:ascii="Times New Roman" w:hAnsi="Times New Roman"/>
          <w:sz w:val="28"/>
          <w:szCs w:val="28"/>
        </w:rPr>
        <w:t>ной политике Администрации Главы и Правительства Республики Дагестан список наиболее заметных событий региона. Данные материалы рассылаются по пресс-службам всех органов исполнительной власти и муниципальных обр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зований республики, которые, в свою очередь, обязуются выставлять их рера</w:t>
      </w:r>
      <w:r w:rsidRPr="009D5102">
        <w:rPr>
          <w:rFonts w:ascii="Times New Roman" w:hAnsi="Times New Roman"/>
          <w:sz w:val="28"/>
          <w:szCs w:val="28"/>
        </w:rPr>
        <w:t>й</w:t>
      </w:r>
      <w:r w:rsidRPr="009D5102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 xml:space="preserve"> (материалы, изложенные своими словами с сохранением смысловой нагру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ки)</w:t>
      </w:r>
      <w:r w:rsidRPr="009D5102">
        <w:rPr>
          <w:rFonts w:ascii="Times New Roman" w:hAnsi="Times New Roman"/>
          <w:sz w:val="28"/>
          <w:szCs w:val="28"/>
        </w:rPr>
        <w:t xml:space="preserve">  на своих информационных ресурсах. Таких результатов не добилась ни о</w:t>
      </w:r>
      <w:r w:rsidRPr="009D5102">
        <w:rPr>
          <w:rFonts w:ascii="Times New Roman" w:hAnsi="Times New Roman"/>
          <w:sz w:val="28"/>
          <w:szCs w:val="28"/>
        </w:rPr>
        <w:t>д</w:t>
      </w:r>
      <w:r w:rsidRPr="009D5102">
        <w:rPr>
          <w:rFonts w:ascii="Times New Roman" w:hAnsi="Times New Roman"/>
          <w:sz w:val="28"/>
          <w:szCs w:val="28"/>
        </w:rPr>
        <w:t>на профессиональная образовательная организация Дагестана.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Была проведена работа по обновлению сайта ГПК в связи с началом н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вого учебного года, открытием новых отделений в колледже, изменениями в преподавательском составе и в учебно-воспитательных планах. Более того, н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чата работа по информационному заполнению нового сайта учебного завед</w:t>
      </w:r>
      <w:r w:rsidRPr="009D5102">
        <w:rPr>
          <w:rFonts w:ascii="Times New Roman" w:hAnsi="Times New Roman"/>
          <w:sz w:val="28"/>
          <w:szCs w:val="28"/>
        </w:rPr>
        <w:t>е</w:t>
      </w:r>
      <w:r w:rsidRPr="009D5102">
        <w:rPr>
          <w:rFonts w:ascii="Times New Roman" w:hAnsi="Times New Roman"/>
          <w:sz w:val="28"/>
          <w:szCs w:val="28"/>
        </w:rPr>
        <w:t>ния.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На Интернет-сайте ГПК за 2016-2017 учебный год размещена 351 публ</w:t>
      </w:r>
      <w:r w:rsidRPr="009D5102">
        <w:rPr>
          <w:rFonts w:ascii="Times New Roman" w:hAnsi="Times New Roman"/>
          <w:sz w:val="28"/>
          <w:szCs w:val="28"/>
        </w:rPr>
        <w:t>и</w:t>
      </w:r>
      <w:r w:rsidRPr="009D5102">
        <w:rPr>
          <w:rFonts w:ascii="Times New Roman" w:hAnsi="Times New Roman"/>
          <w:sz w:val="28"/>
          <w:szCs w:val="28"/>
        </w:rPr>
        <w:t>кация новостного характера,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Style w:val="Strong"/>
          <w:rFonts w:ascii="Times New Roman" w:hAnsi="Times New Roman"/>
          <w:bCs/>
          <w:sz w:val="28"/>
          <w:szCs w:val="28"/>
        </w:rPr>
        <w:t>1404</w:t>
      </w:r>
      <w:r w:rsidRPr="009D51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5102">
        <w:rPr>
          <w:rFonts w:ascii="Times New Roman" w:hAnsi="Times New Roman"/>
          <w:sz w:val="28"/>
          <w:szCs w:val="28"/>
        </w:rPr>
        <w:t xml:space="preserve">фотографии. За аналогичный период 2015-2016 учебного года их число составляло 284 и 852 соответственно. Количество посещений сайта составило 89749 против </w:t>
      </w:r>
      <w:r w:rsidRPr="009D5102">
        <w:rPr>
          <w:rStyle w:val="Strong"/>
          <w:rFonts w:ascii="Times New Roman" w:hAnsi="Times New Roman"/>
          <w:bCs/>
          <w:sz w:val="28"/>
          <w:szCs w:val="28"/>
        </w:rPr>
        <w:t>62488 годом ранее</w:t>
      </w:r>
      <w:r w:rsidRPr="009D5102">
        <w:rPr>
          <w:rFonts w:ascii="Times New Roman" w:hAnsi="Times New Roman"/>
          <w:sz w:val="28"/>
          <w:szCs w:val="28"/>
        </w:rPr>
        <w:t>. Увеличение к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личества посещений почти в 1,5 раза связано с ростом выставляемых в офиц</w:t>
      </w:r>
      <w:r w:rsidRPr="009D5102">
        <w:rPr>
          <w:rFonts w:ascii="Times New Roman" w:hAnsi="Times New Roman"/>
          <w:sz w:val="28"/>
          <w:szCs w:val="28"/>
        </w:rPr>
        <w:t>и</w:t>
      </w:r>
      <w:r w:rsidRPr="009D5102">
        <w:rPr>
          <w:rFonts w:ascii="Times New Roman" w:hAnsi="Times New Roman"/>
          <w:sz w:val="28"/>
          <w:szCs w:val="28"/>
        </w:rPr>
        <w:t>альной группе колледжа в социальной сети «Фейсбук» ссылок на сайт ГПК.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Сотрудниками пресс-службы подготовлены и изданы брошюры, буклеты, другая продукция рекламного характера. Подготовлено 2 рекламных ролика, организовано 5 интервью директора колледжа на радио, телевидении, в печа</w:t>
      </w:r>
      <w:r w:rsidRPr="009D5102">
        <w:rPr>
          <w:rFonts w:ascii="Times New Roman" w:hAnsi="Times New Roman"/>
          <w:sz w:val="28"/>
          <w:szCs w:val="28"/>
        </w:rPr>
        <w:t>т</w:t>
      </w:r>
      <w:r w:rsidRPr="009D5102">
        <w:rPr>
          <w:rFonts w:ascii="Times New Roman" w:hAnsi="Times New Roman"/>
          <w:sz w:val="28"/>
          <w:szCs w:val="28"/>
        </w:rPr>
        <w:t>ных и электронных СМИ. Директор и сотрудники ГПК выступали героями с</w:t>
      </w:r>
      <w:r w:rsidRPr="009D5102">
        <w:rPr>
          <w:rFonts w:ascii="Times New Roman" w:hAnsi="Times New Roman"/>
          <w:sz w:val="28"/>
          <w:szCs w:val="28"/>
        </w:rPr>
        <w:t>ю</w:t>
      </w:r>
      <w:r w:rsidRPr="009D5102">
        <w:rPr>
          <w:rFonts w:ascii="Times New Roman" w:hAnsi="Times New Roman"/>
          <w:sz w:val="28"/>
          <w:szCs w:val="28"/>
        </w:rPr>
        <w:t>жетов на республиканском телевизионном канале.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D5102">
        <w:rPr>
          <w:rFonts w:ascii="Times New Roman" w:hAnsi="Times New Roman"/>
          <w:sz w:val="28"/>
          <w:szCs w:val="28"/>
        </w:rPr>
        <w:t xml:space="preserve">ыла проведена </w:t>
      </w:r>
      <w:r>
        <w:rPr>
          <w:rFonts w:ascii="Times New Roman" w:hAnsi="Times New Roman"/>
          <w:sz w:val="28"/>
          <w:szCs w:val="28"/>
        </w:rPr>
        <w:t xml:space="preserve">работа </w:t>
      </w:r>
      <w:r w:rsidRPr="009D5102">
        <w:rPr>
          <w:rFonts w:ascii="Times New Roman" w:hAnsi="Times New Roman"/>
          <w:sz w:val="28"/>
          <w:szCs w:val="28"/>
        </w:rPr>
        <w:t>и в ходе приемной кампании прошлого учебного года. Тогда из 132 респондентов 45 (30%) узнали о ГПК «через знакомого», 33 (25%) – посредством сети Интернет, 24 (20%) – через рекламу по телевидению, 10 (13%) – в школе из рассказов сотрудников колледжа (профориентационная работа), 9 (7%) – посредством буклетов, 6 (4,5%) – из газет, по 1 – посредством рекламы по радио и на биллбордах.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Результаты были учтены при планировании рекламной стратегии на сл</w:t>
      </w:r>
      <w:r w:rsidRPr="009D5102">
        <w:rPr>
          <w:rFonts w:ascii="Times New Roman" w:hAnsi="Times New Roman"/>
          <w:sz w:val="28"/>
          <w:szCs w:val="28"/>
        </w:rPr>
        <w:t>е</w:t>
      </w:r>
      <w:r w:rsidRPr="009D5102">
        <w:rPr>
          <w:rFonts w:ascii="Times New Roman" w:hAnsi="Times New Roman"/>
          <w:sz w:val="28"/>
          <w:szCs w:val="28"/>
        </w:rPr>
        <w:t>дующую приемную кампанию. Так, ввиду низкой эффективности руководством колледжа было принято решение отказаться от рекламы на биллбордах. Это привело к незначительному увеличению поступившего контингента учащихся с 265 в прошлый прием до 274 человек в нынешний. Такой результат связан с уменьшением, по сравнению с прошлым учебным годом, количества рекламной информации на телевидении: если летом 2016 года реклама (ролики и фильм) ГПК транслировалась по 4 каналам республиканского и городского значения, то летом 2017 года – по 2 (только ролики). Это привело к резкому падению числа абитуриентов, узнавших о колледже посредством телевидения – с 20% до примерно 3%.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Что касается остальных пунктов анкеты, то результаты остались приме</w:t>
      </w:r>
      <w:r w:rsidRPr="009D5102">
        <w:rPr>
          <w:rFonts w:ascii="Times New Roman" w:hAnsi="Times New Roman"/>
          <w:sz w:val="28"/>
          <w:szCs w:val="28"/>
        </w:rPr>
        <w:t>р</w:t>
      </w:r>
      <w:r w:rsidRPr="009D5102">
        <w:rPr>
          <w:rFonts w:ascii="Times New Roman" w:hAnsi="Times New Roman"/>
          <w:sz w:val="28"/>
          <w:szCs w:val="28"/>
        </w:rPr>
        <w:t>но на том же уровне. Можно лишь выделить уменьшение числа абитуриентов, узнавших о колледже, в результате профориентационной работы сотрудников учебного заведения. Их число упало с 13% до 9,5%. Данная тенденция связана с изменением психологии восприятия информации современным обществом, в особенности, школьников выпускных классов школ. Ими гораздо проще и по</w:t>
      </w:r>
      <w:r w:rsidRPr="009D5102">
        <w:rPr>
          <w:rFonts w:ascii="Times New Roman" w:hAnsi="Times New Roman"/>
          <w:sz w:val="28"/>
          <w:szCs w:val="28"/>
        </w:rPr>
        <w:t>л</w:t>
      </w:r>
      <w:r w:rsidRPr="009D5102">
        <w:rPr>
          <w:rFonts w:ascii="Times New Roman" w:hAnsi="Times New Roman"/>
          <w:sz w:val="28"/>
          <w:szCs w:val="28"/>
        </w:rPr>
        <w:t>нее воспринимается информация посредством сети Интернет или телевидения, нежели путем вербального общения.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Также за прошедший год с 30% до 50% выросло число абитуриентов, у</w:t>
      </w:r>
      <w:r w:rsidRPr="009D5102">
        <w:rPr>
          <w:rFonts w:ascii="Times New Roman" w:hAnsi="Times New Roman"/>
          <w:sz w:val="28"/>
          <w:szCs w:val="28"/>
        </w:rPr>
        <w:t>з</w:t>
      </w:r>
      <w:r w:rsidRPr="009D5102">
        <w:rPr>
          <w:rFonts w:ascii="Times New Roman" w:hAnsi="Times New Roman"/>
          <w:sz w:val="28"/>
          <w:szCs w:val="28"/>
        </w:rPr>
        <w:t>навших о ГПК «через знакомого». Следует отметить, что данный пункт пре</w:t>
      </w:r>
      <w:r w:rsidRPr="009D5102">
        <w:rPr>
          <w:rFonts w:ascii="Times New Roman" w:hAnsi="Times New Roman"/>
          <w:sz w:val="28"/>
          <w:szCs w:val="28"/>
        </w:rPr>
        <w:t>д</w:t>
      </w:r>
      <w:r w:rsidRPr="009D5102">
        <w:rPr>
          <w:rFonts w:ascii="Times New Roman" w:hAnsi="Times New Roman"/>
          <w:sz w:val="28"/>
          <w:szCs w:val="28"/>
        </w:rPr>
        <w:t>полагает, что сам «знакомый», как правило, узнает о ГПК посредством сети Интернет или телевидения.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Ввиду этого, считаю необходимым в период следующей приемной ка</w:t>
      </w:r>
      <w:r w:rsidRPr="009D5102">
        <w:rPr>
          <w:rFonts w:ascii="Times New Roman" w:hAnsi="Times New Roman"/>
          <w:sz w:val="28"/>
          <w:szCs w:val="28"/>
        </w:rPr>
        <w:t>м</w:t>
      </w:r>
      <w:r w:rsidRPr="009D5102">
        <w:rPr>
          <w:rFonts w:ascii="Times New Roman" w:hAnsi="Times New Roman"/>
          <w:sz w:val="28"/>
          <w:szCs w:val="28"/>
        </w:rPr>
        <w:t>пании сделать упор на рекламе по телевидению и в сети Интернет. При этом необходимо поддерживать информационную активность в течение всего уче</w:t>
      </w:r>
      <w:r w:rsidRPr="009D5102">
        <w:rPr>
          <w:rFonts w:ascii="Times New Roman" w:hAnsi="Times New Roman"/>
          <w:sz w:val="28"/>
          <w:szCs w:val="28"/>
        </w:rPr>
        <w:t>б</w:t>
      </w:r>
      <w:r w:rsidRPr="009D5102">
        <w:rPr>
          <w:rFonts w:ascii="Times New Roman" w:hAnsi="Times New Roman"/>
          <w:sz w:val="28"/>
          <w:szCs w:val="28"/>
        </w:rPr>
        <w:t>ного года. В связи с низкой эффективностью предлагаю либо активизировать рекламную деятельность в газетах и радио (увеличить число рекламных площ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дей в различных изданиях и эфирного времени на различных радиостанциях), либо отказаться от них вовсе.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 xml:space="preserve">Проделанная в 2016-2017 учебном году пресс-службой ГПК работа стала одним из значимых факторов </w:t>
      </w:r>
      <w:r>
        <w:rPr>
          <w:rFonts w:ascii="Times New Roman" w:hAnsi="Times New Roman"/>
          <w:sz w:val="28"/>
          <w:szCs w:val="28"/>
        </w:rPr>
        <w:t>в оценке деятельности колледжа М</w:t>
      </w:r>
      <w:r w:rsidRPr="009D5102">
        <w:rPr>
          <w:rFonts w:ascii="Times New Roman" w:hAnsi="Times New Roman"/>
          <w:sz w:val="28"/>
          <w:szCs w:val="28"/>
        </w:rPr>
        <w:t>инистерством образования и науки РД в отчетный период. В частности, в подготовленном в</w:t>
      </w:r>
      <w:r w:rsidRPr="009D5102">
        <w:rPr>
          <w:rFonts w:ascii="Times New Roman" w:hAnsi="Times New Roman"/>
          <w:sz w:val="28"/>
          <w:szCs w:val="28"/>
        </w:rPr>
        <w:t>е</w:t>
      </w:r>
      <w:r w:rsidRPr="009D5102">
        <w:rPr>
          <w:rFonts w:ascii="Times New Roman" w:hAnsi="Times New Roman"/>
          <w:sz w:val="28"/>
          <w:szCs w:val="28"/>
        </w:rPr>
        <w:t>домством рейтинге профессиональных образовательных организаций респу</w:t>
      </w:r>
      <w:r w:rsidRPr="009D5102">
        <w:rPr>
          <w:rFonts w:ascii="Times New Roman" w:hAnsi="Times New Roman"/>
          <w:sz w:val="28"/>
          <w:szCs w:val="28"/>
        </w:rPr>
        <w:t>б</w:t>
      </w:r>
      <w:r w:rsidRPr="009D5102">
        <w:rPr>
          <w:rFonts w:ascii="Times New Roman" w:hAnsi="Times New Roman"/>
          <w:sz w:val="28"/>
          <w:szCs w:val="28"/>
        </w:rPr>
        <w:t>лики ГПК поднялся на одну позицию и расположился на пятой строчке.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Тем не менее, сотрудниками пресс-службы ведется дальнейшая работа над совершенствованием стратегии информационной политики ГПК, форматов освещения деятельности директора колледжа, его сотрудников и студентов.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На сегодняшний день считаю недостаточно организованной и операти</w:t>
      </w:r>
      <w:r w:rsidRPr="009D5102">
        <w:rPr>
          <w:rFonts w:ascii="Times New Roman" w:hAnsi="Times New Roman"/>
          <w:sz w:val="28"/>
          <w:szCs w:val="28"/>
        </w:rPr>
        <w:t>в</w:t>
      </w:r>
      <w:r w:rsidRPr="009D5102">
        <w:rPr>
          <w:rFonts w:ascii="Times New Roman" w:hAnsi="Times New Roman"/>
          <w:sz w:val="28"/>
          <w:szCs w:val="28"/>
        </w:rPr>
        <w:t>ной работу в социальных сетях, за исключением сети «Фейсбук», где количес</w:t>
      </w:r>
      <w:r w:rsidRPr="009D5102">
        <w:rPr>
          <w:rFonts w:ascii="Times New Roman" w:hAnsi="Times New Roman"/>
          <w:sz w:val="28"/>
          <w:szCs w:val="28"/>
        </w:rPr>
        <w:t>т</w:t>
      </w:r>
      <w:r w:rsidRPr="009D5102">
        <w:rPr>
          <w:rFonts w:ascii="Times New Roman" w:hAnsi="Times New Roman"/>
          <w:sz w:val="28"/>
          <w:szCs w:val="28"/>
        </w:rPr>
        <w:t>во членов в официальной группе колледжа за отчетный период выросло с 115 до 1 049 человек.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 этой связи считаю необходимым передать работу во всех соцсетях в руки одного работника, активизировать деятельность в «ВКонтакте» и «Инст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грам», создать канал в «Телеграм». Ввиду все падающего интереса и отсутствия целевой аудитории, предлагаю исключить из списка социальных сетей, в кот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рых ведется работа, сеть «Одноклассники».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 силу того, что каждая социальная сеть имеет свои особенности, аудит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рию предлагаю подходить к каждой из них индивидуально: в «Инстаграм» и «ВКонтакте» делать больше упора на повседневную жизнь колледжа, выклад</w:t>
      </w:r>
      <w:r w:rsidRPr="009D5102">
        <w:rPr>
          <w:rFonts w:ascii="Times New Roman" w:hAnsi="Times New Roman"/>
          <w:sz w:val="28"/>
          <w:szCs w:val="28"/>
        </w:rPr>
        <w:t>ы</w:t>
      </w:r>
      <w:r w:rsidRPr="009D5102">
        <w:rPr>
          <w:rFonts w:ascii="Times New Roman" w:hAnsi="Times New Roman"/>
          <w:sz w:val="28"/>
          <w:szCs w:val="28"/>
        </w:rPr>
        <w:t>вать фото- и видеоматериалы неофициального характера, организовывать ко</w:t>
      </w:r>
      <w:r w:rsidRPr="009D5102">
        <w:rPr>
          <w:rFonts w:ascii="Times New Roman" w:hAnsi="Times New Roman"/>
          <w:sz w:val="28"/>
          <w:szCs w:val="28"/>
        </w:rPr>
        <w:t>н</w:t>
      </w:r>
      <w:r w:rsidRPr="009D5102">
        <w:rPr>
          <w:rFonts w:ascii="Times New Roman" w:hAnsi="Times New Roman"/>
          <w:sz w:val="28"/>
          <w:szCs w:val="28"/>
        </w:rPr>
        <w:t>курсы и викторины; в «Фейсбук» ограничиться материалами официального х</w:t>
      </w:r>
      <w:r w:rsidRPr="009D5102">
        <w:rPr>
          <w:rFonts w:ascii="Times New Roman" w:hAnsi="Times New Roman"/>
          <w:sz w:val="28"/>
          <w:szCs w:val="28"/>
        </w:rPr>
        <w:t>а</w:t>
      </w:r>
      <w:r w:rsidRPr="009D5102">
        <w:rPr>
          <w:rFonts w:ascii="Times New Roman" w:hAnsi="Times New Roman"/>
          <w:sz w:val="28"/>
          <w:szCs w:val="28"/>
        </w:rPr>
        <w:t>рактера с небольшими и редкими отступлениями в сторону; в «Телеграм» – на начальном этапе изучать целевую аудиторию.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Несмотря на значительный рост, по сравнению с прошлым учебным г</w:t>
      </w:r>
      <w:r w:rsidRPr="009D5102">
        <w:rPr>
          <w:rFonts w:ascii="Times New Roman" w:hAnsi="Times New Roman"/>
          <w:sz w:val="28"/>
          <w:szCs w:val="28"/>
        </w:rPr>
        <w:t>о</w:t>
      </w:r>
      <w:r w:rsidRPr="009D5102">
        <w:rPr>
          <w:rFonts w:ascii="Times New Roman" w:hAnsi="Times New Roman"/>
          <w:sz w:val="28"/>
          <w:szCs w:val="28"/>
        </w:rPr>
        <w:t>дом, количества опубликованных в СМИ материалов о деятельности ГПК и д</w:t>
      </w:r>
      <w:r w:rsidRPr="009D5102">
        <w:rPr>
          <w:rFonts w:ascii="Times New Roman" w:hAnsi="Times New Roman"/>
          <w:sz w:val="28"/>
          <w:szCs w:val="28"/>
        </w:rPr>
        <w:t>и</w:t>
      </w:r>
      <w:r w:rsidRPr="009D5102">
        <w:rPr>
          <w:rFonts w:ascii="Times New Roman" w:hAnsi="Times New Roman"/>
          <w:sz w:val="28"/>
          <w:szCs w:val="28"/>
        </w:rPr>
        <w:t>ректора колледжа, остается неразрешенным вопрос освещения работы учебного заведения телевизионными СМИ.</w:t>
      </w:r>
    </w:p>
    <w:p w:rsidR="00DB2AB9" w:rsidRPr="009D5102" w:rsidRDefault="00DB2AB9" w:rsidP="00761166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02">
        <w:rPr>
          <w:rFonts w:ascii="Times New Roman" w:hAnsi="Times New Roman"/>
          <w:sz w:val="28"/>
          <w:szCs w:val="28"/>
        </w:rPr>
        <w:t>В связи с тем, что республиканские телеканалы могут заинтересовать лишь события с участием официальных лиц Дагестана рангом не ниже минис</w:t>
      </w:r>
      <w:r w:rsidRPr="009D5102">
        <w:rPr>
          <w:rFonts w:ascii="Times New Roman" w:hAnsi="Times New Roman"/>
          <w:sz w:val="28"/>
          <w:szCs w:val="28"/>
        </w:rPr>
        <w:t>т</w:t>
      </w:r>
      <w:r w:rsidRPr="009D5102">
        <w:rPr>
          <w:rFonts w:ascii="Times New Roman" w:hAnsi="Times New Roman"/>
          <w:sz w:val="28"/>
          <w:szCs w:val="28"/>
        </w:rPr>
        <w:t>ра, руководству ГПК предлагаю активизировать ра</w:t>
      </w:r>
      <w:r>
        <w:rPr>
          <w:rFonts w:ascii="Times New Roman" w:hAnsi="Times New Roman"/>
          <w:sz w:val="28"/>
          <w:szCs w:val="28"/>
        </w:rPr>
        <w:t>боту с такими ведомствами, как М</w:t>
      </w:r>
      <w:r w:rsidRPr="009D5102">
        <w:rPr>
          <w:rFonts w:ascii="Times New Roman" w:hAnsi="Times New Roman"/>
          <w:sz w:val="28"/>
          <w:szCs w:val="28"/>
        </w:rPr>
        <w:t>инист</w:t>
      </w:r>
      <w:r>
        <w:rPr>
          <w:rFonts w:ascii="Times New Roman" w:hAnsi="Times New Roman"/>
          <w:sz w:val="28"/>
          <w:szCs w:val="28"/>
        </w:rPr>
        <w:t>ерство образования и науки РД, М</w:t>
      </w:r>
      <w:r w:rsidRPr="009D5102">
        <w:rPr>
          <w:rFonts w:ascii="Times New Roman" w:hAnsi="Times New Roman"/>
          <w:sz w:val="28"/>
          <w:szCs w:val="28"/>
        </w:rPr>
        <w:t>инистерство тр</w:t>
      </w:r>
      <w:r>
        <w:rPr>
          <w:rFonts w:ascii="Times New Roman" w:hAnsi="Times New Roman"/>
          <w:sz w:val="28"/>
          <w:szCs w:val="28"/>
        </w:rPr>
        <w:t>уда и социального развития РД, М</w:t>
      </w:r>
      <w:r w:rsidRPr="009D5102">
        <w:rPr>
          <w:rFonts w:ascii="Times New Roman" w:hAnsi="Times New Roman"/>
          <w:sz w:val="28"/>
          <w:szCs w:val="28"/>
        </w:rPr>
        <w:t xml:space="preserve">инистерство сельского </w:t>
      </w:r>
      <w:r>
        <w:rPr>
          <w:rFonts w:ascii="Times New Roman" w:hAnsi="Times New Roman"/>
          <w:sz w:val="28"/>
          <w:szCs w:val="28"/>
        </w:rPr>
        <w:t>хозяйства и продовольствия РД, М</w:t>
      </w:r>
      <w:r w:rsidRPr="009D5102">
        <w:rPr>
          <w:rFonts w:ascii="Times New Roman" w:hAnsi="Times New Roman"/>
          <w:sz w:val="28"/>
          <w:szCs w:val="28"/>
        </w:rPr>
        <w:t>ин</w:t>
      </w:r>
      <w:r w:rsidRPr="009D5102">
        <w:rPr>
          <w:rFonts w:ascii="Times New Roman" w:hAnsi="Times New Roman"/>
          <w:sz w:val="28"/>
          <w:szCs w:val="28"/>
        </w:rPr>
        <w:t>и</w:t>
      </w:r>
      <w:r w:rsidRPr="009D5102">
        <w:rPr>
          <w:rFonts w:ascii="Times New Roman" w:hAnsi="Times New Roman"/>
          <w:sz w:val="28"/>
          <w:szCs w:val="28"/>
        </w:rPr>
        <w:t>стерство по туризму и народны</w:t>
      </w:r>
      <w:r>
        <w:rPr>
          <w:rFonts w:ascii="Times New Roman" w:hAnsi="Times New Roman"/>
          <w:sz w:val="28"/>
          <w:szCs w:val="28"/>
        </w:rPr>
        <w:t>м художественным промыслам РД, М</w:t>
      </w:r>
      <w:r w:rsidRPr="009D5102">
        <w:rPr>
          <w:rFonts w:ascii="Times New Roman" w:hAnsi="Times New Roman"/>
          <w:sz w:val="28"/>
          <w:szCs w:val="28"/>
        </w:rPr>
        <w:t>инистерс</w:t>
      </w:r>
      <w:r w:rsidRPr="009D5102">
        <w:rPr>
          <w:rFonts w:ascii="Times New Roman" w:hAnsi="Times New Roman"/>
          <w:sz w:val="28"/>
          <w:szCs w:val="28"/>
        </w:rPr>
        <w:t>т</w:t>
      </w:r>
      <w:r w:rsidRPr="009D5102">
        <w:rPr>
          <w:rFonts w:ascii="Times New Roman" w:hAnsi="Times New Roman"/>
          <w:sz w:val="28"/>
          <w:szCs w:val="28"/>
        </w:rPr>
        <w:t>во эко</w:t>
      </w:r>
      <w:r>
        <w:rPr>
          <w:rFonts w:ascii="Times New Roman" w:hAnsi="Times New Roman"/>
          <w:sz w:val="28"/>
          <w:szCs w:val="28"/>
        </w:rPr>
        <w:t>логии и природных ресурсов РД, М</w:t>
      </w:r>
      <w:r w:rsidRPr="009D5102">
        <w:rPr>
          <w:rFonts w:ascii="Times New Roman" w:hAnsi="Times New Roman"/>
          <w:sz w:val="28"/>
          <w:szCs w:val="28"/>
        </w:rPr>
        <w:t>инистерство по делам молодежи РД, а также, по возможности, заблаговременно ставить руководителя пресс-службы ГПК в известность о предстоящих визитах в колледж делегаций из высших учебных заведений стран мира и регионов России.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Кроме того, в целях совершенствования процесса информационного о</w:t>
      </w:r>
      <w:r w:rsidRPr="009D5102">
        <w:rPr>
          <w:sz w:val="28"/>
          <w:szCs w:val="28"/>
        </w:rPr>
        <w:t>с</w:t>
      </w:r>
      <w:r w:rsidRPr="009D5102">
        <w:rPr>
          <w:sz w:val="28"/>
          <w:szCs w:val="28"/>
        </w:rPr>
        <w:t>вещения проходящих мероприятий, заинтересованным структурным подразд</w:t>
      </w:r>
      <w:r w:rsidRPr="009D5102">
        <w:rPr>
          <w:sz w:val="28"/>
          <w:szCs w:val="28"/>
        </w:rPr>
        <w:t>е</w:t>
      </w:r>
      <w:r w:rsidRPr="009D5102">
        <w:rPr>
          <w:sz w:val="28"/>
          <w:szCs w:val="28"/>
        </w:rPr>
        <w:t>лениям предлагаю в более ранние сроки ставить в известность руководителя пресс-службы о намеченных мероприятиях, сообщая при этом тематику, время и место проведения, а также состав участников предстоящего события.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Кроме того, предлагаю заведующим отделений, тьюторам групп, преп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давательскому составу в более ранние сроки сообщать руководителю пресс-службы о намеченных классных часах.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Руководству ГПК предлагаю обратить больше внимания организации, проведению и участию в мероприятиях, связанных с благотворительностью, развитием туризма и народных промыслов, проблемами экологии, «обеления» экономики. При участии в благотворительных акциях предлагаю в особенной степени задействовать студентов специальности «Социальная работа».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В связи с недавним лицензированием специальностей «Дошкольное обр</w:t>
      </w:r>
      <w:r w:rsidRPr="009D5102">
        <w:rPr>
          <w:sz w:val="28"/>
          <w:szCs w:val="28"/>
        </w:rPr>
        <w:t>а</w:t>
      </w:r>
      <w:r w:rsidRPr="009D5102">
        <w:rPr>
          <w:sz w:val="28"/>
          <w:szCs w:val="28"/>
        </w:rPr>
        <w:t>зование» и «Информационные системы и программирование» предлагаю орг</w:t>
      </w:r>
      <w:r w:rsidRPr="009D5102">
        <w:rPr>
          <w:sz w:val="28"/>
          <w:szCs w:val="28"/>
        </w:rPr>
        <w:t>а</w:t>
      </w:r>
      <w:r w:rsidRPr="009D5102">
        <w:rPr>
          <w:sz w:val="28"/>
          <w:szCs w:val="28"/>
        </w:rPr>
        <w:t>низовать и провести в стенах ГПК мероприятия в формате конференций, либо круглых столов, посвященных состоянию, проблемам и перспективам дошк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льного образования и ИТ-технологий в Дагестане.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Также предлагаю заведующей Отделением экономики и прикладных сп</w:t>
      </w:r>
      <w:r w:rsidRPr="009D5102">
        <w:rPr>
          <w:sz w:val="28"/>
          <w:szCs w:val="28"/>
        </w:rPr>
        <w:t>е</w:t>
      </w:r>
      <w:r w:rsidRPr="009D5102">
        <w:rPr>
          <w:sz w:val="28"/>
          <w:szCs w:val="28"/>
        </w:rPr>
        <w:t>циальностей, по возможности, проводить выставки работ учащихся, а руков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дству колледжа – организовать в стенах ГПК мероприятие неофициального формата с приглашением известных дагестанских дизайнеров и модельеров.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Заведующим Социально-педагогического отделения и Отделения экон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мики и прикладных специальностей предлагаю организовывать встречи уч</w:t>
      </w:r>
      <w:r w:rsidRPr="009D5102">
        <w:rPr>
          <w:sz w:val="28"/>
          <w:szCs w:val="28"/>
        </w:rPr>
        <w:t>а</w:t>
      </w:r>
      <w:r w:rsidRPr="009D5102">
        <w:rPr>
          <w:sz w:val="28"/>
          <w:szCs w:val="28"/>
        </w:rPr>
        <w:t>щихся с социальными партнерами ГПК на местах, приглашать в колледж рук</w:t>
      </w:r>
      <w:r w:rsidRPr="009D5102">
        <w:rPr>
          <w:sz w:val="28"/>
          <w:szCs w:val="28"/>
        </w:rPr>
        <w:t>о</w:t>
      </w:r>
      <w:r w:rsidRPr="009D5102">
        <w:rPr>
          <w:sz w:val="28"/>
          <w:szCs w:val="28"/>
        </w:rPr>
        <w:t>водителей и представителей организаций, сотрудничающих с нашим образов</w:t>
      </w:r>
      <w:r w:rsidRPr="009D5102">
        <w:rPr>
          <w:sz w:val="28"/>
          <w:szCs w:val="28"/>
        </w:rPr>
        <w:t>а</w:t>
      </w:r>
      <w:r w:rsidRPr="009D5102">
        <w:rPr>
          <w:sz w:val="28"/>
          <w:szCs w:val="28"/>
        </w:rPr>
        <w:t>тельным учреждением.</w:t>
      </w:r>
    </w:p>
    <w:p w:rsidR="00DB2AB9" w:rsidRPr="009D5102" w:rsidRDefault="00DB2AB9" w:rsidP="00761166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Ввиду большого интереса со стороны руководства республики к разв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тию дополнительного образования предлагаю заведующей Отделением допо</w:t>
      </w:r>
      <w:r w:rsidRPr="009D5102">
        <w:rPr>
          <w:sz w:val="28"/>
          <w:szCs w:val="28"/>
        </w:rPr>
        <w:t>л</w:t>
      </w:r>
      <w:r w:rsidRPr="009D5102">
        <w:rPr>
          <w:sz w:val="28"/>
          <w:szCs w:val="28"/>
        </w:rPr>
        <w:t>нительного образования активизировать работу по созданию при колледже ку</w:t>
      </w:r>
      <w:r w:rsidRPr="009D5102">
        <w:rPr>
          <w:sz w:val="28"/>
          <w:szCs w:val="28"/>
        </w:rPr>
        <w:t>р</w:t>
      </w:r>
      <w:r w:rsidRPr="009D5102">
        <w:rPr>
          <w:sz w:val="28"/>
          <w:szCs w:val="28"/>
        </w:rPr>
        <w:t xml:space="preserve">сов по рабочим специальностям (что даст возможность принимать участие в чемпионате профессий </w:t>
      </w:r>
      <w:r w:rsidRPr="009D5102">
        <w:rPr>
          <w:sz w:val="28"/>
          <w:szCs w:val="28"/>
          <w:lang w:val="en-US"/>
        </w:rPr>
        <w:t>World</w:t>
      </w:r>
      <w:r w:rsidRPr="009D5102">
        <w:rPr>
          <w:sz w:val="28"/>
          <w:szCs w:val="28"/>
        </w:rPr>
        <w:t xml:space="preserve"> </w:t>
      </w:r>
      <w:r w:rsidRPr="009D5102">
        <w:rPr>
          <w:sz w:val="28"/>
          <w:szCs w:val="28"/>
          <w:lang w:val="en-US"/>
        </w:rPr>
        <w:t>Skills</w:t>
      </w:r>
      <w:r w:rsidRPr="009D5102">
        <w:rPr>
          <w:sz w:val="28"/>
          <w:szCs w:val="28"/>
        </w:rPr>
        <w:t>), а также наладить более тесное сотрудн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чество с Республиканским молодежным</w:t>
      </w:r>
      <w:r>
        <w:rPr>
          <w:sz w:val="28"/>
          <w:szCs w:val="28"/>
        </w:rPr>
        <w:t xml:space="preserve"> центром занятости «Успех» при Ми</w:t>
      </w:r>
      <w:r w:rsidRPr="009D5102">
        <w:rPr>
          <w:sz w:val="28"/>
          <w:szCs w:val="28"/>
        </w:rPr>
        <w:t>н</w:t>
      </w:r>
      <w:r w:rsidRPr="009D5102">
        <w:rPr>
          <w:sz w:val="28"/>
          <w:szCs w:val="28"/>
        </w:rPr>
        <w:t>и</w:t>
      </w:r>
      <w:r w:rsidRPr="009D5102">
        <w:rPr>
          <w:sz w:val="28"/>
          <w:szCs w:val="28"/>
        </w:rPr>
        <w:t>стерстве труда и социального развития Дагестана.</w:t>
      </w:r>
    </w:p>
    <w:p w:rsidR="00DB2AB9" w:rsidRDefault="00DB2AB9" w:rsidP="00396624">
      <w:pPr>
        <w:spacing w:line="360" w:lineRule="auto"/>
        <w:ind w:firstLine="709"/>
        <w:jc w:val="both"/>
        <w:rPr>
          <w:sz w:val="28"/>
          <w:szCs w:val="28"/>
        </w:rPr>
      </w:pPr>
      <w:r w:rsidRPr="009D5102">
        <w:rPr>
          <w:sz w:val="28"/>
          <w:szCs w:val="28"/>
        </w:rPr>
        <w:t>Помимо этого, предлагаю во всех проводимых мероприятиях более а</w:t>
      </w:r>
      <w:r w:rsidRPr="009D5102">
        <w:rPr>
          <w:sz w:val="28"/>
          <w:szCs w:val="28"/>
        </w:rPr>
        <w:t>к</w:t>
      </w:r>
      <w:r w:rsidRPr="009D5102">
        <w:rPr>
          <w:sz w:val="28"/>
          <w:szCs w:val="28"/>
        </w:rPr>
        <w:t>тивно задействовать студентов отделения заочного обучения.</w:t>
      </w:r>
    </w:p>
    <w:p w:rsidR="00DB2AB9" w:rsidRDefault="00DB2AB9" w:rsidP="00396624">
      <w:pPr>
        <w:spacing w:line="360" w:lineRule="auto"/>
        <w:ind w:firstLine="709"/>
        <w:jc w:val="both"/>
        <w:rPr>
          <w:sz w:val="28"/>
          <w:szCs w:val="28"/>
        </w:rPr>
      </w:pPr>
    </w:p>
    <w:p w:rsidR="00DB2AB9" w:rsidRPr="00FF68E7" w:rsidRDefault="00DB2AB9" w:rsidP="00B47C37">
      <w:pPr>
        <w:pStyle w:val="Heading1"/>
      </w:pPr>
      <w:bookmarkStart w:id="11" w:name="_Toc496025095"/>
      <w:r w:rsidRPr="00FF68E7">
        <w:t>АНАЛИЗ МАТЕРИАЛЬНО-ТЕХНИЧЕСКОГО ОБЕСПЕЧ</w:t>
      </w:r>
      <w:r w:rsidRPr="00FF68E7">
        <w:t>Е</w:t>
      </w:r>
      <w:r w:rsidRPr="00FF68E7">
        <w:t>НИЯ ОБРАЗОВАТЕЛЬНОЙ ДЕЯТЕЛЬНОСТИ</w:t>
      </w:r>
      <w:bookmarkEnd w:id="11"/>
    </w:p>
    <w:p w:rsidR="00DB2AB9" w:rsidRPr="00FF68E7" w:rsidRDefault="00DB2AB9" w:rsidP="00FF68E7">
      <w:pPr>
        <w:pStyle w:val="Heading4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DB2AB9" w:rsidRPr="00E95879" w:rsidRDefault="00DB2AB9" w:rsidP="003447DD">
      <w:pPr>
        <w:spacing w:line="360" w:lineRule="auto"/>
        <w:ind w:firstLine="720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Образовательная деятельность в колледже осуществляется на арендова</w:t>
      </w:r>
      <w:r w:rsidRPr="00E95879">
        <w:rPr>
          <w:sz w:val="28"/>
          <w:szCs w:val="28"/>
        </w:rPr>
        <w:t>н</w:t>
      </w:r>
      <w:r w:rsidRPr="00E95879">
        <w:rPr>
          <w:sz w:val="28"/>
          <w:szCs w:val="28"/>
        </w:rPr>
        <w:t>ной и переданной в безвозмездное пользование в площадях ОУ ВО «Дагеста</w:t>
      </w:r>
      <w:r w:rsidRPr="00E95879">
        <w:rPr>
          <w:sz w:val="28"/>
          <w:szCs w:val="28"/>
        </w:rPr>
        <w:t>н</w:t>
      </w:r>
      <w:r w:rsidRPr="00E95879">
        <w:rPr>
          <w:sz w:val="28"/>
          <w:szCs w:val="28"/>
        </w:rPr>
        <w:t>ский гуманитарный институт» именуемое в дальнейшем ссудодатель с догов</w:t>
      </w:r>
      <w:r w:rsidRPr="00E95879">
        <w:rPr>
          <w:sz w:val="28"/>
          <w:szCs w:val="28"/>
        </w:rPr>
        <w:t>о</w:t>
      </w:r>
      <w:r w:rsidRPr="00E95879">
        <w:rPr>
          <w:sz w:val="28"/>
          <w:szCs w:val="28"/>
        </w:rPr>
        <w:t xml:space="preserve">рами: № 04 от 12.01.2015 г.; </w:t>
      </w:r>
    </w:p>
    <w:p w:rsidR="00DB2AB9" w:rsidRPr="00E95879" w:rsidRDefault="00DB2AB9" w:rsidP="003447D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 xml:space="preserve">№ 01 от 26.01.2015 г. (субаренда нежилого помещения); </w:t>
      </w:r>
    </w:p>
    <w:p w:rsidR="00DB2AB9" w:rsidRPr="00E95879" w:rsidRDefault="00DB2AB9" w:rsidP="003447D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№ 03 от 01.09.2014г.</w:t>
      </w:r>
      <w:r>
        <w:rPr>
          <w:sz w:val="28"/>
          <w:szCs w:val="28"/>
        </w:rPr>
        <w:t xml:space="preserve"> </w:t>
      </w:r>
      <w:r w:rsidRPr="00E95879">
        <w:rPr>
          <w:sz w:val="28"/>
          <w:szCs w:val="28"/>
        </w:rPr>
        <w:t>(безвозмездного бессрочного пользования           спортивной площадкой)</w:t>
      </w:r>
      <w:r>
        <w:rPr>
          <w:sz w:val="28"/>
          <w:szCs w:val="28"/>
        </w:rPr>
        <w:t>;</w:t>
      </w:r>
    </w:p>
    <w:p w:rsidR="00DB2AB9" w:rsidRPr="00E95879" w:rsidRDefault="00DB2AB9" w:rsidP="003447D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№2 от  02.02.2015 г.</w:t>
      </w:r>
      <w:r>
        <w:rPr>
          <w:sz w:val="28"/>
          <w:szCs w:val="28"/>
        </w:rPr>
        <w:t xml:space="preserve"> </w:t>
      </w:r>
      <w:r w:rsidRPr="00E95879">
        <w:rPr>
          <w:sz w:val="28"/>
          <w:szCs w:val="28"/>
        </w:rPr>
        <w:t>(оказание услуг по предоставлению питания);</w:t>
      </w:r>
    </w:p>
    <w:p w:rsidR="00DB2AB9" w:rsidRPr="00E95879" w:rsidRDefault="00DB2AB9" w:rsidP="003447D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№ 13 от 01.09.2014 г. (о медицинском обслуживании студентов, преподавателей и работников ПОУ «Гуманитарно-педагогический коледж» и ООО медицинский центр «Синтез -М»)</w:t>
      </w:r>
      <w:r>
        <w:rPr>
          <w:sz w:val="28"/>
          <w:szCs w:val="28"/>
        </w:rPr>
        <w:t>.</w:t>
      </w:r>
    </w:p>
    <w:p w:rsidR="00DB2AB9" w:rsidRPr="00E95879" w:rsidRDefault="00DB2AB9" w:rsidP="003447DD">
      <w:pPr>
        <w:spacing w:line="360" w:lineRule="auto"/>
        <w:ind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 xml:space="preserve">Общая площадь зданий и помещений Колледжа составляет </w:t>
      </w:r>
      <w:smartTag w:uri="urn:schemas-microsoft-com:office:smarttags" w:element="metricconverter">
        <w:smartTagPr>
          <w:attr w:name="ProductID" w:val="5105,76 м2"/>
        </w:smartTagPr>
        <w:r w:rsidRPr="00E95879">
          <w:rPr>
            <w:sz w:val="28"/>
            <w:szCs w:val="28"/>
          </w:rPr>
          <w:t>5105,76 м</w:t>
        </w:r>
        <w:r w:rsidRPr="00E95879">
          <w:rPr>
            <w:sz w:val="28"/>
            <w:szCs w:val="28"/>
            <w:vertAlign w:val="superscript"/>
          </w:rPr>
          <w:t>2</w:t>
        </w:r>
      </w:smartTag>
      <w:r w:rsidRPr="00E95879">
        <w:rPr>
          <w:sz w:val="28"/>
          <w:szCs w:val="28"/>
        </w:rPr>
        <w:t xml:space="preserve">, площадь учебных корпусов </w:t>
      </w:r>
      <w:smartTag w:uri="urn:schemas-microsoft-com:office:smarttags" w:element="metricconverter">
        <w:smartTagPr>
          <w:attr w:name="ProductID" w:val="1287 м2"/>
        </w:smartTagPr>
        <w:r w:rsidRPr="00E95879">
          <w:rPr>
            <w:sz w:val="28"/>
            <w:szCs w:val="28"/>
          </w:rPr>
          <w:t>1287 м</w:t>
        </w:r>
        <w:r w:rsidRPr="00E95879">
          <w:rPr>
            <w:sz w:val="28"/>
            <w:szCs w:val="28"/>
            <w:vertAlign w:val="superscript"/>
          </w:rPr>
          <w:t>2</w:t>
        </w:r>
      </w:smartTag>
      <w:r w:rsidRPr="00E95879">
        <w:rPr>
          <w:sz w:val="28"/>
          <w:szCs w:val="28"/>
        </w:rPr>
        <w:t>, аудиторный фонд составляет десять ед</w:t>
      </w:r>
      <w:r w:rsidRPr="00E95879">
        <w:rPr>
          <w:sz w:val="28"/>
          <w:szCs w:val="28"/>
        </w:rPr>
        <w:t>и</w:t>
      </w:r>
      <w:r w:rsidRPr="00E95879">
        <w:rPr>
          <w:sz w:val="28"/>
          <w:szCs w:val="28"/>
        </w:rPr>
        <w:t>ниц</w:t>
      </w:r>
      <w:r>
        <w:rPr>
          <w:sz w:val="28"/>
          <w:szCs w:val="28"/>
        </w:rPr>
        <w:t>.</w:t>
      </w:r>
    </w:p>
    <w:p w:rsidR="00DB2AB9" w:rsidRDefault="00DB2AB9" w:rsidP="003447DD">
      <w:pPr>
        <w:spacing w:line="360" w:lineRule="auto"/>
        <w:ind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Учебные занятия проводятся в специализированных кабинетах и лабор</w:t>
      </w:r>
      <w:r w:rsidRPr="00E95879">
        <w:rPr>
          <w:sz w:val="28"/>
          <w:szCs w:val="28"/>
        </w:rPr>
        <w:t>а</w:t>
      </w:r>
      <w:r w:rsidRPr="00E95879">
        <w:rPr>
          <w:sz w:val="28"/>
          <w:szCs w:val="28"/>
        </w:rPr>
        <w:t>ториях</w:t>
      </w:r>
      <w:r>
        <w:rPr>
          <w:sz w:val="28"/>
          <w:szCs w:val="28"/>
        </w:rPr>
        <w:t>.</w:t>
      </w:r>
      <w:r w:rsidRPr="00E95879">
        <w:rPr>
          <w:sz w:val="28"/>
          <w:szCs w:val="28"/>
        </w:rPr>
        <w:t xml:space="preserve">  </w:t>
      </w:r>
    </w:p>
    <w:p w:rsidR="00DB2AB9" w:rsidRPr="00E95879" w:rsidRDefault="00DB2AB9" w:rsidP="003447DD">
      <w:pPr>
        <w:spacing w:line="360" w:lineRule="auto"/>
        <w:ind w:firstLine="709"/>
        <w:jc w:val="both"/>
        <w:rPr>
          <w:sz w:val="28"/>
          <w:szCs w:val="28"/>
        </w:rPr>
      </w:pPr>
      <w:r w:rsidRPr="00886E13">
        <w:rPr>
          <w:sz w:val="28"/>
          <w:szCs w:val="28"/>
        </w:rPr>
        <w:t>Комплектация всех учебно-методических материалов в соответствии с ФГОС, спецификой проводимых занятий обеспечивается ЭБС «</w:t>
      </w:r>
      <w:r w:rsidRPr="00886E13">
        <w:rPr>
          <w:sz w:val="28"/>
          <w:szCs w:val="28"/>
          <w:lang w:val="en-US"/>
        </w:rPr>
        <w:t>IPRbooks</w:t>
      </w:r>
      <w:r w:rsidRPr="00886E13">
        <w:rPr>
          <w:sz w:val="28"/>
          <w:szCs w:val="28"/>
        </w:rPr>
        <w:t>».</w:t>
      </w:r>
      <w:r w:rsidRPr="00E95879">
        <w:rPr>
          <w:sz w:val="28"/>
          <w:szCs w:val="28"/>
        </w:rPr>
        <w:t xml:space="preserve"> </w:t>
      </w:r>
    </w:p>
    <w:p w:rsidR="00DB2AB9" w:rsidRDefault="00DB2AB9" w:rsidP="003447DD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учебных корпусах к</w:t>
      </w:r>
      <w:r w:rsidRPr="00E95879">
        <w:rPr>
          <w:rFonts w:ascii="Times New Roman" w:hAnsi="Times New Roman"/>
          <w:sz w:val="28"/>
          <w:szCs w:val="28"/>
        </w:rPr>
        <w:t>олледжа находятся два компьютер</w:t>
      </w:r>
      <w:r>
        <w:rPr>
          <w:rFonts w:ascii="Times New Roman" w:hAnsi="Times New Roman"/>
          <w:sz w:val="28"/>
          <w:szCs w:val="28"/>
        </w:rPr>
        <w:t>ных класса с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ходом в Интернет общим количеством 82.</w:t>
      </w:r>
    </w:p>
    <w:p w:rsidR="00DB2AB9" w:rsidRDefault="00DB2AB9" w:rsidP="003447DD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план финансово- хозяйственной деятельности предусматривает:</w:t>
      </w:r>
    </w:p>
    <w:p w:rsidR="00DB2AB9" w:rsidRDefault="00DB2AB9" w:rsidP="0089329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Установку новых ПК в количестве 20 штук высокой производ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тельности для учащихся специальности 54.02.01 Дизайн (по отра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лям);</w:t>
      </w:r>
    </w:p>
    <w:p w:rsidR="00DB2AB9" w:rsidRDefault="00DB2AB9" w:rsidP="0089329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Лабораторию живописи, укомплектованной 15 мольбертами;</w:t>
      </w:r>
    </w:p>
    <w:p w:rsidR="00DB2AB9" w:rsidRDefault="00DB2AB9" w:rsidP="0089329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Зону для выставок, экспозиций и смотров работ;</w:t>
      </w:r>
    </w:p>
    <w:p w:rsidR="00DB2AB9" w:rsidRPr="00E95879" w:rsidRDefault="00DB2AB9" w:rsidP="0089329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прилегающей к Колледжу территории с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кой фонарей, скамеек, высадки зеленых насаждений, укладкой 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фальтового полотна и плитки.</w:t>
      </w:r>
    </w:p>
    <w:p w:rsidR="00DB2AB9" w:rsidRPr="00E95879" w:rsidRDefault="00DB2AB9" w:rsidP="00344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бюджет к</w:t>
      </w:r>
      <w:r w:rsidRPr="00E95879">
        <w:rPr>
          <w:sz w:val="28"/>
          <w:szCs w:val="28"/>
        </w:rPr>
        <w:t>олледжа сос</w:t>
      </w:r>
      <w:r>
        <w:rPr>
          <w:sz w:val="28"/>
          <w:szCs w:val="28"/>
        </w:rPr>
        <w:t>тоит из внебюджетных источников.</w:t>
      </w:r>
    </w:p>
    <w:p w:rsidR="00DB2AB9" w:rsidRPr="00E95879" w:rsidRDefault="00DB2AB9" w:rsidP="0089329C">
      <w:pPr>
        <w:spacing w:line="360" w:lineRule="auto"/>
        <w:ind w:firstLine="709"/>
        <w:jc w:val="both"/>
        <w:rPr>
          <w:sz w:val="28"/>
          <w:szCs w:val="28"/>
        </w:rPr>
      </w:pPr>
      <w:r w:rsidRPr="00E95879">
        <w:rPr>
          <w:sz w:val="28"/>
          <w:szCs w:val="28"/>
        </w:rPr>
        <w:t>Внебюджетные средства использовались учреждением на оплату труда работников, оказывающих платные услуги, развитие материально-технической базы.</w:t>
      </w:r>
    </w:p>
    <w:sectPr w:rsidR="00DB2AB9" w:rsidRPr="00E95879" w:rsidSect="00A53862">
      <w:footerReference w:type="default" r:id="rId8"/>
      <w:type w:val="oddPage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AB9" w:rsidRDefault="00DB2AB9" w:rsidP="002B23D4">
      <w:r>
        <w:separator/>
      </w:r>
    </w:p>
  </w:endnote>
  <w:endnote w:type="continuationSeparator" w:id="0">
    <w:p w:rsidR="00DB2AB9" w:rsidRDefault="00DB2AB9" w:rsidP="002B2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9" w:rsidRDefault="00DB2AB9">
    <w:pPr>
      <w:pStyle w:val="Footer"/>
      <w:jc w:val="center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AB9" w:rsidRDefault="00DB2AB9" w:rsidP="002B23D4">
      <w:r>
        <w:separator/>
      </w:r>
    </w:p>
  </w:footnote>
  <w:footnote w:type="continuationSeparator" w:id="0">
    <w:p w:rsidR="00DB2AB9" w:rsidRDefault="00DB2AB9" w:rsidP="002B2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562"/>
        </w:tabs>
        <w:ind w:left="2562" w:hanging="360"/>
      </w:pPr>
      <w:rPr>
        <w:rFonts w:ascii="Symbol" w:hAnsi="Symbol"/>
        <w:b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395EE0"/>
    <w:multiLevelType w:val="hybridMultilevel"/>
    <w:tmpl w:val="F6EC8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E4B68"/>
    <w:multiLevelType w:val="hybridMultilevel"/>
    <w:tmpl w:val="53DA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6F7631"/>
    <w:multiLevelType w:val="hybridMultilevel"/>
    <w:tmpl w:val="86C81F5A"/>
    <w:lvl w:ilvl="0" w:tplc="02B66B04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E4E2E"/>
    <w:multiLevelType w:val="hybridMultilevel"/>
    <w:tmpl w:val="1B8AC8F6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A5C56"/>
    <w:multiLevelType w:val="hybridMultilevel"/>
    <w:tmpl w:val="3244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50487"/>
    <w:multiLevelType w:val="hybridMultilevel"/>
    <w:tmpl w:val="980EBF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F43D7B"/>
    <w:multiLevelType w:val="hybridMultilevel"/>
    <w:tmpl w:val="C0F05F8A"/>
    <w:lvl w:ilvl="0" w:tplc="9F482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A87F53"/>
    <w:multiLevelType w:val="hybridMultilevel"/>
    <w:tmpl w:val="4EFED4FE"/>
    <w:lvl w:ilvl="0" w:tplc="9C7A8B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FC14E21"/>
    <w:multiLevelType w:val="hybridMultilevel"/>
    <w:tmpl w:val="2B9C4BE0"/>
    <w:lvl w:ilvl="0" w:tplc="0ED08F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A3006D5"/>
    <w:multiLevelType w:val="hybridMultilevel"/>
    <w:tmpl w:val="8CD07ED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05252DB"/>
    <w:multiLevelType w:val="hybridMultilevel"/>
    <w:tmpl w:val="E034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D7701"/>
    <w:multiLevelType w:val="hybridMultilevel"/>
    <w:tmpl w:val="28CA4C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3E60158"/>
    <w:multiLevelType w:val="hybridMultilevel"/>
    <w:tmpl w:val="6B8C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35A0D"/>
    <w:multiLevelType w:val="hybridMultilevel"/>
    <w:tmpl w:val="C8FE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5437B4"/>
    <w:multiLevelType w:val="hybridMultilevel"/>
    <w:tmpl w:val="85A4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6309"/>
    <w:multiLevelType w:val="hybridMultilevel"/>
    <w:tmpl w:val="41363758"/>
    <w:lvl w:ilvl="0" w:tplc="0ED08F1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2996087"/>
    <w:multiLevelType w:val="hybridMultilevel"/>
    <w:tmpl w:val="8F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2F0E96"/>
    <w:multiLevelType w:val="hybridMultilevel"/>
    <w:tmpl w:val="8B1C34D6"/>
    <w:lvl w:ilvl="0" w:tplc="B558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E5BD4"/>
    <w:multiLevelType w:val="hybridMultilevel"/>
    <w:tmpl w:val="3AAC370A"/>
    <w:lvl w:ilvl="0" w:tplc="0419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1">
    <w:nsid w:val="71633AF8"/>
    <w:multiLevelType w:val="hybridMultilevel"/>
    <w:tmpl w:val="D4DC7A1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6450471"/>
    <w:multiLevelType w:val="hybridMultilevel"/>
    <w:tmpl w:val="4022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786DF7"/>
    <w:multiLevelType w:val="hybridMultilevel"/>
    <w:tmpl w:val="BB52ED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B1D00"/>
    <w:multiLevelType w:val="hybridMultilevel"/>
    <w:tmpl w:val="62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A1365A"/>
    <w:multiLevelType w:val="hybridMultilevel"/>
    <w:tmpl w:val="91D66B48"/>
    <w:lvl w:ilvl="0" w:tplc="0419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24"/>
  </w:num>
  <w:num w:numId="5">
    <w:abstractNumId w:val="25"/>
  </w:num>
  <w:num w:numId="6">
    <w:abstractNumId w:val="7"/>
  </w:num>
  <w:num w:numId="7">
    <w:abstractNumId w:val="18"/>
  </w:num>
  <w:num w:numId="8">
    <w:abstractNumId w:val="9"/>
  </w:num>
  <w:num w:numId="9">
    <w:abstractNumId w:val="20"/>
  </w:num>
  <w:num w:numId="10">
    <w:abstractNumId w:val="5"/>
  </w:num>
  <w:num w:numId="11">
    <w:abstractNumId w:val="8"/>
  </w:num>
  <w:num w:numId="12">
    <w:abstractNumId w:val="3"/>
  </w:num>
  <w:num w:numId="13">
    <w:abstractNumId w:val="17"/>
  </w:num>
  <w:num w:numId="14">
    <w:abstractNumId w:val="10"/>
  </w:num>
  <w:num w:numId="15">
    <w:abstractNumId w:val="16"/>
  </w:num>
  <w:num w:numId="16">
    <w:abstractNumId w:val="2"/>
  </w:num>
  <w:num w:numId="17">
    <w:abstractNumId w:val="23"/>
  </w:num>
  <w:num w:numId="18">
    <w:abstractNumId w:val="12"/>
  </w:num>
  <w:num w:numId="19">
    <w:abstractNumId w:val="14"/>
  </w:num>
  <w:num w:numId="20">
    <w:abstractNumId w:val="6"/>
  </w:num>
  <w:num w:numId="21">
    <w:abstractNumId w:val="13"/>
  </w:num>
  <w:num w:numId="22">
    <w:abstractNumId w:val="21"/>
  </w:num>
  <w:num w:numId="23">
    <w:abstractNumId w:val="15"/>
  </w:num>
  <w:num w:numId="24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909"/>
    <w:rsid w:val="000139B6"/>
    <w:rsid w:val="00025742"/>
    <w:rsid w:val="00025EED"/>
    <w:rsid w:val="000310CA"/>
    <w:rsid w:val="0003351D"/>
    <w:rsid w:val="00033BB6"/>
    <w:rsid w:val="00035C53"/>
    <w:rsid w:val="000370EB"/>
    <w:rsid w:val="00037A8E"/>
    <w:rsid w:val="00040571"/>
    <w:rsid w:val="000451C8"/>
    <w:rsid w:val="00045D1E"/>
    <w:rsid w:val="000472BF"/>
    <w:rsid w:val="00047620"/>
    <w:rsid w:val="000525A0"/>
    <w:rsid w:val="00064318"/>
    <w:rsid w:val="00064E7A"/>
    <w:rsid w:val="00066FC8"/>
    <w:rsid w:val="00071B75"/>
    <w:rsid w:val="000722EA"/>
    <w:rsid w:val="000812D9"/>
    <w:rsid w:val="00082636"/>
    <w:rsid w:val="0008268C"/>
    <w:rsid w:val="0008331A"/>
    <w:rsid w:val="000861DA"/>
    <w:rsid w:val="00086924"/>
    <w:rsid w:val="00092517"/>
    <w:rsid w:val="000930BF"/>
    <w:rsid w:val="00094E27"/>
    <w:rsid w:val="00096D31"/>
    <w:rsid w:val="000A0BF2"/>
    <w:rsid w:val="000A3552"/>
    <w:rsid w:val="000A3E11"/>
    <w:rsid w:val="000A5B3A"/>
    <w:rsid w:val="000B011F"/>
    <w:rsid w:val="000B0B50"/>
    <w:rsid w:val="000B2ADA"/>
    <w:rsid w:val="000B3D42"/>
    <w:rsid w:val="000B5793"/>
    <w:rsid w:val="000B6843"/>
    <w:rsid w:val="000C1666"/>
    <w:rsid w:val="000C2705"/>
    <w:rsid w:val="000C3FF5"/>
    <w:rsid w:val="000C4353"/>
    <w:rsid w:val="000C7371"/>
    <w:rsid w:val="000D00F3"/>
    <w:rsid w:val="000D496F"/>
    <w:rsid w:val="000D74E2"/>
    <w:rsid w:val="000D7BA2"/>
    <w:rsid w:val="000E6573"/>
    <w:rsid w:val="000F044A"/>
    <w:rsid w:val="000F10CB"/>
    <w:rsid w:val="000F23F8"/>
    <w:rsid w:val="000F59BE"/>
    <w:rsid w:val="000F5FAC"/>
    <w:rsid w:val="000F697D"/>
    <w:rsid w:val="00103B36"/>
    <w:rsid w:val="00114064"/>
    <w:rsid w:val="0011479E"/>
    <w:rsid w:val="00114FFD"/>
    <w:rsid w:val="00116AEA"/>
    <w:rsid w:val="00120036"/>
    <w:rsid w:val="00122BF2"/>
    <w:rsid w:val="00122D12"/>
    <w:rsid w:val="00122DB5"/>
    <w:rsid w:val="001245DB"/>
    <w:rsid w:val="00124901"/>
    <w:rsid w:val="00131657"/>
    <w:rsid w:val="00131664"/>
    <w:rsid w:val="00132CE9"/>
    <w:rsid w:val="00133B21"/>
    <w:rsid w:val="0014297A"/>
    <w:rsid w:val="00143695"/>
    <w:rsid w:val="001438C6"/>
    <w:rsid w:val="00145F43"/>
    <w:rsid w:val="0014634A"/>
    <w:rsid w:val="00153352"/>
    <w:rsid w:val="00153EBC"/>
    <w:rsid w:val="00155715"/>
    <w:rsid w:val="00161985"/>
    <w:rsid w:val="00162D54"/>
    <w:rsid w:val="001635C7"/>
    <w:rsid w:val="00164060"/>
    <w:rsid w:val="00165A78"/>
    <w:rsid w:val="00167FA5"/>
    <w:rsid w:val="001707B7"/>
    <w:rsid w:val="00173720"/>
    <w:rsid w:val="001768A8"/>
    <w:rsid w:val="00183818"/>
    <w:rsid w:val="0019628D"/>
    <w:rsid w:val="00196AE3"/>
    <w:rsid w:val="001A0278"/>
    <w:rsid w:val="001A0EE3"/>
    <w:rsid w:val="001A1332"/>
    <w:rsid w:val="001A6F88"/>
    <w:rsid w:val="001B1E1C"/>
    <w:rsid w:val="001B7A48"/>
    <w:rsid w:val="001C06F3"/>
    <w:rsid w:val="001C2DE3"/>
    <w:rsid w:val="001C3A27"/>
    <w:rsid w:val="001C3F9B"/>
    <w:rsid w:val="001C5D0F"/>
    <w:rsid w:val="001C6313"/>
    <w:rsid w:val="001C65C5"/>
    <w:rsid w:val="001D1EEB"/>
    <w:rsid w:val="001D3087"/>
    <w:rsid w:val="001D4D0E"/>
    <w:rsid w:val="001D7FF3"/>
    <w:rsid w:val="001E0129"/>
    <w:rsid w:val="001E121C"/>
    <w:rsid w:val="001E1B43"/>
    <w:rsid w:val="001E3B27"/>
    <w:rsid w:val="001F3088"/>
    <w:rsid w:val="001F56FC"/>
    <w:rsid w:val="0020207F"/>
    <w:rsid w:val="0020709F"/>
    <w:rsid w:val="00211F74"/>
    <w:rsid w:val="002148F0"/>
    <w:rsid w:val="002150EC"/>
    <w:rsid w:val="00217A19"/>
    <w:rsid w:val="002217A4"/>
    <w:rsid w:val="0022585C"/>
    <w:rsid w:val="00226F63"/>
    <w:rsid w:val="002273DD"/>
    <w:rsid w:val="002309DD"/>
    <w:rsid w:val="002351FB"/>
    <w:rsid w:val="0023774D"/>
    <w:rsid w:val="00237D88"/>
    <w:rsid w:val="00242118"/>
    <w:rsid w:val="00243BC2"/>
    <w:rsid w:val="00245553"/>
    <w:rsid w:val="0024695C"/>
    <w:rsid w:val="00250630"/>
    <w:rsid w:val="0025314E"/>
    <w:rsid w:val="0025350E"/>
    <w:rsid w:val="0025449F"/>
    <w:rsid w:val="002555FC"/>
    <w:rsid w:val="00257031"/>
    <w:rsid w:val="002571A3"/>
    <w:rsid w:val="0026288B"/>
    <w:rsid w:val="00277D67"/>
    <w:rsid w:val="00282DC8"/>
    <w:rsid w:val="00287900"/>
    <w:rsid w:val="00287DCE"/>
    <w:rsid w:val="00291BCC"/>
    <w:rsid w:val="002936FB"/>
    <w:rsid w:val="0029410F"/>
    <w:rsid w:val="002A24BA"/>
    <w:rsid w:val="002A277E"/>
    <w:rsid w:val="002A576D"/>
    <w:rsid w:val="002A77BB"/>
    <w:rsid w:val="002B1E50"/>
    <w:rsid w:val="002B23D4"/>
    <w:rsid w:val="002B4B26"/>
    <w:rsid w:val="002C2616"/>
    <w:rsid w:val="002C326F"/>
    <w:rsid w:val="002C4473"/>
    <w:rsid w:val="002C5A36"/>
    <w:rsid w:val="002C73C8"/>
    <w:rsid w:val="002D1503"/>
    <w:rsid w:val="002D4935"/>
    <w:rsid w:val="002D614A"/>
    <w:rsid w:val="002D63EC"/>
    <w:rsid w:val="002E35CD"/>
    <w:rsid w:val="002E5AB7"/>
    <w:rsid w:val="002E74BF"/>
    <w:rsid w:val="002F0F54"/>
    <w:rsid w:val="002F1036"/>
    <w:rsid w:val="002F3FE6"/>
    <w:rsid w:val="002F7D24"/>
    <w:rsid w:val="00302A4C"/>
    <w:rsid w:val="00303F74"/>
    <w:rsid w:val="0030523F"/>
    <w:rsid w:val="00305B99"/>
    <w:rsid w:val="00307D20"/>
    <w:rsid w:val="00311848"/>
    <w:rsid w:val="00313C00"/>
    <w:rsid w:val="00314D54"/>
    <w:rsid w:val="00314D96"/>
    <w:rsid w:val="003203E2"/>
    <w:rsid w:val="0032401D"/>
    <w:rsid w:val="003241D8"/>
    <w:rsid w:val="003255B8"/>
    <w:rsid w:val="00325B02"/>
    <w:rsid w:val="003301C8"/>
    <w:rsid w:val="00332F1C"/>
    <w:rsid w:val="00332FE3"/>
    <w:rsid w:val="00333CD3"/>
    <w:rsid w:val="0033640E"/>
    <w:rsid w:val="0034162A"/>
    <w:rsid w:val="00344653"/>
    <w:rsid w:val="003447DD"/>
    <w:rsid w:val="00351749"/>
    <w:rsid w:val="00354557"/>
    <w:rsid w:val="00360C43"/>
    <w:rsid w:val="00361278"/>
    <w:rsid w:val="00362EE7"/>
    <w:rsid w:val="00363D48"/>
    <w:rsid w:val="003640BC"/>
    <w:rsid w:val="00366409"/>
    <w:rsid w:val="003719D8"/>
    <w:rsid w:val="003776C3"/>
    <w:rsid w:val="00381969"/>
    <w:rsid w:val="00383314"/>
    <w:rsid w:val="003845F4"/>
    <w:rsid w:val="003851AE"/>
    <w:rsid w:val="003910A6"/>
    <w:rsid w:val="00391975"/>
    <w:rsid w:val="00392667"/>
    <w:rsid w:val="00394748"/>
    <w:rsid w:val="00395152"/>
    <w:rsid w:val="00396624"/>
    <w:rsid w:val="003A753A"/>
    <w:rsid w:val="003A7FF6"/>
    <w:rsid w:val="003B0E04"/>
    <w:rsid w:val="003B1304"/>
    <w:rsid w:val="003B4E2A"/>
    <w:rsid w:val="003B657A"/>
    <w:rsid w:val="003C03D0"/>
    <w:rsid w:val="003C3500"/>
    <w:rsid w:val="003C4D15"/>
    <w:rsid w:val="003C5BA7"/>
    <w:rsid w:val="003D264E"/>
    <w:rsid w:val="003D5168"/>
    <w:rsid w:val="003E1BDB"/>
    <w:rsid w:val="003E7559"/>
    <w:rsid w:val="003F0FD2"/>
    <w:rsid w:val="003F16B4"/>
    <w:rsid w:val="003F1DB3"/>
    <w:rsid w:val="003F5309"/>
    <w:rsid w:val="003F6EC8"/>
    <w:rsid w:val="004000E7"/>
    <w:rsid w:val="00401C0C"/>
    <w:rsid w:val="0040307D"/>
    <w:rsid w:val="00411F64"/>
    <w:rsid w:val="00412BA0"/>
    <w:rsid w:val="004137B6"/>
    <w:rsid w:val="00415F4B"/>
    <w:rsid w:val="00416A35"/>
    <w:rsid w:val="00421AC5"/>
    <w:rsid w:val="00422346"/>
    <w:rsid w:val="00422D66"/>
    <w:rsid w:val="00426AE9"/>
    <w:rsid w:val="00427291"/>
    <w:rsid w:val="00430768"/>
    <w:rsid w:val="0043223B"/>
    <w:rsid w:val="00432587"/>
    <w:rsid w:val="004340E2"/>
    <w:rsid w:val="00436073"/>
    <w:rsid w:val="004369C5"/>
    <w:rsid w:val="004372DC"/>
    <w:rsid w:val="00437440"/>
    <w:rsid w:val="00437BC6"/>
    <w:rsid w:val="0044222F"/>
    <w:rsid w:val="00442DB0"/>
    <w:rsid w:val="00443F0C"/>
    <w:rsid w:val="00444442"/>
    <w:rsid w:val="00452625"/>
    <w:rsid w:val="0045344A"/>
    <w:rsid w:val="00453C6C"/>
    <w:rsid w:val="00455528"/>
    <w:rsid w:val="00457518"/>
    <w:rsid w:val="00457C90"/>
    <w:rsid w:val="00464AF7"/>
    <w:rsid w:val="0046598A"/>
    <w:rsid w:val="00466447"/>
    <w:rsid w:val="00476699"/>
    <w:rsid w:val="004827BE"/>
    <w:rsid w:val="00482DFD"/>
    <w:rsid w:val="00485D7B"/>
    <w:rsid w:val="00487AEA"/>
    <w:rsid w:val="00494135"/>
    <w:rsid w:val="004956C4"/>
    <w:rsid w:val="004959F3"/>
    <w:rsid w:val="004B2F69"/>
    <w:rsid w:val="004B49ED"/>
    <w:rsid w:val="004B50B6"/>
    <w:rsid w:val="004B5546"/>
    <w:rsid w:val="004C0283"/>
    <w:rsid w:val="004C1893"/>
    <w:rsid w:val="004C18F2"/>
    <w:rsid w:val="004C3A8F"/>
    <w:rsid w:val="004C4261"/>
    <w:rsid w:val="004C5701"/>
    <w:rsid w:val="004C7678"/>
    <w:rsid w:val="004D15D4"/>
    <w:rsid w:val="004D17BC"/>
    <w:rsid w:val="004D26DC"/>
    <w:rsid w:val="004D2E78"/>
    <w:rsid w:val="004D465B"/>
    <w:rsid w:val="004D558E"/>
    <w:rsid w:val="004D5C93"/>
    <w:rsid w:val="004E1A34"/>
    <w:rsid w:val="004E6A68"/>
    <w:rsid w:val="004F00CD"/>
    <w:rsid w:val="004F0E71"/>
    <w:rsid w:val="004F2D9D"/>
    <w:rsid w:val="004F350A"/>
    <w:rsid w:val="004F4548"/>
    <w:rsid w:val="004F4E4A"/>
    <w:rsid w:val="00504FD3"/>
    <w:rsid w:val="00511ADD"/>
    <w:rsid w:val="00516C4A"/>
    <w:rsid w:val="00520073"/>
    <w:rsid w:val="0052048F"/>
    <w:rsid w:val="00520E69"/>
    <w:rsid w:val="0052131A"/>
    <w:rsid w:val="00522AF0"/>
    <w:rsid w:val="00525103"/>
    <w:rsid w:val="00526A2E"/>
    <w:rsid w:val="00526E0A"/>
    <w:rsid w:val="00541E4A"/>
    <w:rsid w:val="00546D50"/>
    <w:rsid w:val="00551858"/>
    <w:rsid w:val="00554793"/>
    <w:rsid w:val="00555C67"/>
    <w:rsid w:val="00555DC0"/>
    <w:rsid w:val="00561D2B"/>
    <w:rsid w:val="00563CD9"/>
    <w:rsid w:val="00564758"/>
    <w:rsid w:val="00564C2B"/>
    <w:rsid w:val="00565A2D"/>
    <w:rsid w:val="0056746F"/>
    <w:rsid w:val="00570BDE"/>
    <w:rsid w:val="00572AC1"/>
    <w:rsid w:val="005732FB"/>
    <w:rsid w:val="005765E7"/>
    <w:rsid w:val="005803F1"/>
    <w:rsid w:val="00582912"/>
    <w:rsid w:val="00582C72"/>
    <w:rsid w:val="00585AAE"/>
    <w:rsid w:val="00594138"/>
    <w:rsid w:val="005A1E22"/>
    <w:rsid w:val="005A256C"/>
    <w:rsid w:val="005A4B77"/>
    <w:rsid w:val="005A5627"/>
    <w:rsid w:val="005A5E7D"/>
    <w:rsid w:val="005A6B8E"/>
    <w:rsid w:val="005A7EC7"/>
    <w:rsid w:val="005B0775"/>
    <w:rsid w:val="005B1BB7"/>
    <w:rsid w:val="005B2EAB"/>
    <w:rsid w:val="005B4B0F"/>
    <w:rsid w:val="005B50F5"/>
    <w:rsid w:val="005B511A"/>
    <w:rsid w:val="005C2578"/>
    <w:rsid w:val="005C27AA"/>
    <w:rsid w:val="005C3C45"/>
    <w:rsid w:val="005C462B"/>
    <w:rsid w:val="005D3880"/>
    <w:rsid w:val="005D505A"/>
    <w:rsid w:val="005D6BFB"/>
    <w:rsid w:val="005E15AB"/>
    <w:rsid w:val="005E247B"/>
    <w:rsid w:val="005E4DA8"/>
    <w:rsid w:val="005F1835"/>
    <w:rsid w:val="005F2726"/>
    <w:rsid w:val="005F5857"/>
    <w:rsid w:val="005F6261"/>
    <w:rsid w:val="005F6DE7"/>
    <w:rsid w:val="005F76F0"/>
    <w:rsid w:val="00602491"/>
    <w:rsid w:val="00602F80"/>
    <w:rsid w:val="0060772A"/>
    <w:rsid w:val="0060790B"/>
    <w:rsid w:val="00612829"/>
    <w:rsid w:val="00616539"/>
    <w:rsid w:val="006167CD"/>
    <w:rsid w:val="00620993"/>
    <w:rsid w:val="006241D2"/>
    <w:rsid w:val="00624340"/>
    <w:rsid w:val="00641948"/>
    <w:rsid w:val="00644BCD"/>
    <w:rsid w:val="00646027"/>
    <w:rsid w:val="006474EC"/>
    <w:rsid w:val="00647EEB"/>
    <w:rsid w:val="00650893"/>
    <w:rsid w:val="006512B7"/>
    <w:rsid w:val="00655A58"/>
    <w:rsid w:val="006615B1"/>
    <w:rsid w:val="00664219"/>
    <w:rsid w:val="00666628"/>
    <w:rsid w:val="00676648"/>
    <w:rsid w:val="00677601"/>
    <w:rsid w:val="0067767E"/>
    <w:rsid w:val="00680026"/>
    <w:rsid w:val="0068069A"/>
    <w:rsid w:val="0068078C"/>
    <w:rsid w:val="00685C57"/>
    <w:rsid w:val="006902BF"/>
    <w:rsid w:val="00690C0F"/>
    <w:rsid w:val="00694EFC"/>
    <w:rsid w:val="006962C5"/>
    <w:rsid w:val="006A28C4"/>
    <w:rsid w:val="006A2CD1"/>
    <w:rsid w:val="006A483F"/>
    <w:rsid w:val="006B06EA"/>
    <w:rsid w:val="006B0E50"/>
    <w:rsid w:val="006B1B4F"/>
    <w:rsid w:val="006B2E36"/>
    <w:rsid w:val="006B31B8"/>
    <w:rsid w:val="006B34B7"/>
    <w:rsid w:val="006B50E0"/>
    <w:rsid w:val="006C43E6"/>
    <w:rsid w:val="006C7AFE"/>
    <w:rsid w:val="006D3983"/>
    <w:rsid w:val="006D5ED9"/>
    <w:rsid w:val="006D788F"/>
    <w:rsid w:val="006E077D"/>
    <w:rsid w:val="006E3B9C"/>
    <w:rsid w:val="006F718C"/>
    <w:rsid w:val="006F7885"/>
    <w:rsid w:val="006F7F39"/>
    <w:rsid w:val="007015B9"/>
    <w:rsid w:val="00701AE9"/>
    <w:rsid w:val="00702EC8"/>
    <w:rsid w:val="00706383"/>
    <w:rsid w:val="007067AA"/>
    <w:rsid w:val="00710FAA"/>
    <w:rsid w:val="007126AA"/>
    <w:rsid w:val="007140A3"/>
    <w:rsid w:val="00715205"/>
    <w:rsid w:val="00721746"/>
    <w:rsid w:val="00723118"/>
    <w:rsid w:val="00731787"/>
    <w:rsid w:val="0073290F"/>
    <w:rsid w:val="00737998"/>
    <w:rsid w:val="00746DFB"/>
    <w:rsid w:val="007500C0"/>
    <w:rsid w:val="00752CA5"/>
    <w:rsid w:val="00753370"/>
    <w:rsid w:val="00753590"/>
    <w:rsid w:val="00761166"/>
    <w:rsid w:val="00763E05"/>
    <w:rsid w:val="00763F63"/>
    <w:rsid w:val="0077158A"/>
    <w:rsid w:val="00772431"/>
    <w:rsid w:val="0077484E"/>
    <w:rsid w:val="007808C9"/>
    <w:rsid w:val="00782618"/>
    <w:rsid w:val="00782C8B"/>
    <w:rsid w:val="00783406"/>
    <w:rsid w:val="007853D1"/>
    <w:rsid w:val="007937F9"/>
    <w:rsid w:val="0079586C"/>
    <w:rsid w:val="007A0CCD"/>
    <w:rsid w:val="007A0F7A"/>
    <w:rsid w:val="007A355F"/>
    <w:rsid w:val="007A39CD"/>
    <w:rsid w:val="007A3C39"/>
    <w:rsid w:val="007A45F5"/>
    <w:rsid w:val="007B0E51"/>
    <w:rsid w:val="007B0F76"/>
    <w:rsid w:val="007B293B"/>
    <w:rsid w:val="007B36C5"/>
    <w:rsid w:val="007B42B9"/>
    <w:rsid w:val="007B66AE"/>
    <w:rsid w:val="007B7D42"/>
    <w:rsid w:val="007C398F"/>
    <w:rsid w:val="007C44ED"/>
    <w:rsid w:val="007C61B8"/>
    <w:rsid w:val="007C70C7"/>
    <w:rsid w:val="007D0276"/>
    <w:rsid w:val="007D52FA"/>
    <w:rsid w:val="007D62D5"/>
    <w:rsid w:val="007D7031"/>
    <w:rsid w:val="007D7B14"/>
    <w:rsid w:val="007E0A2B"/>
    <w:rsid w:val="007E3CC1"/>
    <w:rsid w:val="007E482B"/>
    <w:rsid w:val="007E5CF3"/>
    <w:rsid w:val="007F3DFC"/>
    <w:rsid w:val="007F5811"/>
    <w:rsid w:val="007F734B"/>
    <w:rsid w:val="00800CFE"/>
    <w:rsid w:val="00800D5A"/>
    <w:rsid w:val="00802F8A"/>
    <w:rsid w:val="00804D5C"/>
    <w:rsid w:val="00805BE1"/>
    <w:rsid w:val="00805F40"/>
    <w:rsid w:val="008067B0"/>
    <w:rsid w:val="00814161"/>
    <w:rsid w:val="00814299"/>
    <w:rsid w:val="00814549"/>
    <w:rsid w:val="00815131"/>
    <w:rsid w:val="0081609A"/>
    <w:rsid w:val="008168A5"/>
    <w:rsid w:val="00817746"/>
    <w:rsid w:val="008243BD"/>
    <w:rsid w:val="008247ED"/>
    <w:rsid w:val="00827E8E"/>
    <w:rsid w:val="00830B23"/>
    <w:rsid w:val="0083237C"/>
    <w:rsid w:val="00836EE6"/>
    <w:rsid w:val="00840136"/>
    <w:rsid w:val="00841E19"/>
    <w:rsid w:val="008429F4"/>
    <w:rsid w:val="00845323"/>
    <w:rsid w:val="00852451"/>
    <w:rsid w:val="008568A5"/>
    <w:rsid w:val="00867CB4"/>
    <w:rsid w:val="00872C05"/>
    <w:rsid w:val="00874A36"/>
    <w:rsid w:val="00876EF8"/>
    <w:rsid w:val="00877E40"/>
    <w:rsid w:val="008805E6"/>
    <w:rsid w:val="0088091C"/>
    <w:rsid w:val="0088157A"/>
    <w:rsid w:val="00886229"/>
    <w:rsid w:val="00886E13"/>
    <w:rsid w:val="00890988"/>
    <w:rsid w:val="0089329C"/>
    <w:rsid w:val="00895FC1"/>
    <w:rsid w:val="00896685"/>
    <w:rsid w:val="008A2577"/>
    <w:rsid w:val="008B3B60"/>
    <w:rsid w:val="008B4BC1"/>
    <w:rsid w:val="008B5F75"/>
    <w:rsid w:val="008B7A1B"/>
    <w:rsid w:val="008B7DF9"/>
    <w:rsid w:val="008C063B"/>
    <w:rsid w:val="008C197D"/>
    <w:rsid w:val="008C421C"/>
    <w:rsid w:val="008C5A54"/>
    <w:rsid w:val="008C74BC"/>
    <w:rsid w:val="008D1E3B"/>
    <w:rsid w:val="008D2B7B"/>
    <w:rsid w:val="008D4686"/>
    <w:rsid w:val="008E297A"/>
    <w:rsid w:val="008E5841"/>
    <w:rsid w:val="008E71E3"/>
    <w:rsid w:val="008F04E5"/>
    <w:rsid w:val="008F7805"/>
    <w:rsid w:val="008F7AC3"/>
    <w:rsid w:val="00900816"/>
    <w:rsid w:val="00901764"/>
    <w:rsid w:val="00903165"/>
    <w:rsid w:val="00904815"/>
    <w:rsid w:val="00911150"/>
    <w:rsid w:val="00914689"/>
    <w:rsid w:val="00914D57"/>
    <w:rsid w:val="00916C90"/>
    <w:rsid w:val="00924E8B"/>
    <w:rsid w:val="00925499"/>
    <w:rsid w:val="009254FE"/>
    <w:rsid w:val="00926EF3"/>
    <w:rsid w:val="00927F0C"/>
    <w:rsid w:val="0093001B"/>
    <w:rsid w:val="00931367"/>
    <w:rsid w:val="00933C89"/>
    <w:rsid w:val="0093491E"/>
    <w:rsid w:val="00934BF1"/>
    <w:rsid w:val="00940CBD"/>
    <w:rsid w:val="0094528D"/>
    <w:rsid w:val="009621E6"/>
    <w:rsid w:val="00963533"/>
    <w:rsid w:val="00966FAD"/>
    <w:rsid w:val="00970AE7"/>
    <w:rsid w:val="00971D3A"/>
    <w:rsid w:val="00980EA7"/>
    <w:rsid w:val="009812BB"/>
    <w:rsid w:val="00985101"/>
    <w:rsid w:val="00986FFB"/>
    <w:rsid w:val="00991914"/>
    <w:rsid w:val="00994A63"/>
    <w:rsid w:val="0099545F"/>
    <w:rsid w:val="00995DC3"/>
    <w:rsid w:val="009A0BCD"/>
    <w:rsid w:val="009A4C1D"/>
    <w:rsid w:val="009B1BE5"/>
    <w:rsid w:val="009B6C9F"/>
    <w:rsid w:val="009B78A8"/>
    <w:rsid w:val="009C06CD"/>
    <w:rsid w:val="009C0BCF"/>
    <w:rsid w:val="009C289F"/>
    <w:rsid w:val="009C2F12"/>
    <w:rsid w:val="009D3B00"/>
    <w:rsid w:val="009D5102"/>
    <w:rsid w:val="009D71E6"/>
    <w:rsid w:val="009E07F9"/>
    <w:rsid w:val="009E253E"/>
    <w:rsid w:val="009E2B2A"/>
    <w:rsid w:val="009E3C36"/>
    <w:rsid w:val="009E489F"/>
    <w:rsid w:val="009E51FF"/>
    <w:rsid w:val="009E5F55"/>
    <w:rsid w:val="009E755A"/>
    <w:rsid w:val="009F129F"/>
    <w:rsid w:val="009F2FD5"/>
    <w:rsid w:val="009F3D45"/>
    <w:rsid w:val="00A01322"/>
    <w:rsid w:val="00A02625"/>
    <w:rsid w:val="00A04AB2"/>
    <w:rsid w:val="00A0508B"/>
    <w:rsid w:val="00A052CB"/>
    <w:rsid w:val="00A06367"/>
    <w:rsid w:val="00A10330"/>
    <w:rsid w:val="00A11B55"/>
    <w:rsid w:val="00A141D8"/>
    <w:rsid w:val="00A14766"/>
    <w:rsid w:val="00A168E4"/>
    <w:rsid w:val="00A17D4A"/>
    <w:rsid w:val="00A17E69"/>
    <w:rsid w:val="00A2322A"/>
    <w:rsid w:val="00A269F9"/>
    <w:rsid w:val="00A307A0"/>
    <w:rsid w:val="00A3196D"/>
    <w:rsid w:val="00A338CB"/>
    <w:rsid w:val="00A35C36"/>
    <w:rsid w:val="00A35C8F"/>
    <w:rsid w:val="00A360E4"/>
    <w:rsid w:val="00A40CEB"/>
    <w:rsid w:val="00A410DB"/>
    <w:rsid w:val="00A45ED3"/>
    <w:rsid w:val="00A51C10"/>
    <w:rsid w:val="00A51DCA"/>
    <w:rsid w:val="00A53862"/>
    <w:rsid w:val="00A53C52"/>
    <w:rsid w:val="00A5547A"/>
    <w:rsid w:val="00A55814"/>
    <w:rsid w:val="00A5742A"/>
    <w:rsid w:val="00A76CF5"/>
    <w:rsid w:val="00A829EF"/>
    <w:rsid w:val="00A84557"/>
    <w:rsid w:val="00A9053E"/>
    <w:rsid w:val="00A92367"/>
    <w:rsid w:val="00A95198"/>
    <w:rsid w:val="00A957B8"/>
    <w:rsid w:val="00A96056"/>
    <w:rsid w:val="00A96C47"/>
    <w:rsid w:val="00AA12ED"/>
    <w:rsid w:val="00AA444D"/>
    <w:rsid w:val="00AA7353"/>
    <w:rsid w:val="00AB0858"/>
    <w:rsid w:val="00AB1AFD"/>
    <w:rsid w:val="00AB508C"/>
    <w:rsid w:val="00AB5EAB"/>
    <w:rsid w:val="00AB759D"/>
    <w:rsid w:val="00AC3C5B"/>
    <w:rsid w:val="00AC467A"/>
    <w:rsid w:val="00AD0AD9"/>
    <w:rsid w:val="00AD65F8"/>
    <w:rsid w:val="00AD714A"/>
    <w:rsid w:val="00AE3C23"/>
    <w:rsid w:val="00AE4566"/>
    <w:rsid w:val="00AE47F8"/>
    <w:rsid w:val="00AF12B0"/>
    <w:rsid w:val="00AF353E"/>
    <w:rsid w:val="00AF455A"/>
    <w:rsid w:val="00AF748C"/>
    <w:rsid w:val="00AF7695"/>
    <w:rsid w:val="00B04CDD"/>
    <w:rsid w:val="00B06796"/>
    <w:rsid w:val="00B06904"/>
    <w:rsid w:val="00B1316B"/>
    <w:rsid w:val="00B165C4"/>
    <w:rsid w:val="00B218E6"/>
    <w:rsid w:val="00B21F11"/>
    <w:rsid w:val="00B27397"/>
    <w:rsid w:val="00B32F75"/>
    <w:rsid w:val="00B40F51"/>
    <w:rsid w:val="00B4665B"/>
    <w:rsid w:val="00B47C37"/>
    <w:rsid w:val="00B47FCB"/>
    <w:rsid w:val="00B5465C"/>
    <w:rsid w:val="00B55677"/>
    <w:rsid w:val="00B564B2"/>
    <w:rsid w:val="00B730F7"/>
    <w:rsid w:val="00B85477"/>
    <w:rsid w:val="00B86DB4"/>
    <w:rsid w:val="00B90174"/>
    <w:rsid w:val="00B906D1"/>
    <w:rsid w:val="00B90949"/>
    <w:rsid w:val="00B926F4"/>
    <w:rsid w:val="00B92ABF"/>
    <w:rsid w:val="00B94E4B"/>
    <w:rsid w:val="00B9667F"/>
    <w:rsid w:val="00B96CDA"/>
    <w:rsid w:val="00BA12D6"/>
    <w:rsid w:val="00BA267F"/>
    <w:rsid w:val="00BA2AB5"/>
    <w:rsid w:val="00BA39D9"/>
    <w:rsid w:val="00BA4920"/>
    <w:rsid w:val="00BA4CA3"/>
    <w:rsid w:val="00BA7176"/>
    <w:rsid w:val="00BA7B57"/>
    <w:rsid w:val="00BB4C06"/>
    <w:rsid w:val="00BC01EC"/>
    <w:rsid w:val="00BC2F43"/>
    <w:rsid w:val="00BC6080"/>
    <w:rsid w:val="00BC622A"/>
    <w:rsid w:val="00BC66AC"/>
    <w:rsid w:val="00BC6E0A"/>
    <w:rsid w:val="00BD1FDF"/>
    <w:rsid w:val="00BD70CB"/>
    <w:rsid w:val="00BD7F9F"/>
    <w:rsid w:val="00BE0764"/>
    <w:rsid w:val="00BE08F0"/>
    <w:rsid w:val="00BE0956"/>
    <w:rsid w:val="00BE0CB3"/>
    <w:rsid w:val="00BE32B7"/>
    <w:rsid w:val="00BE405F"/>
    <w:rsid w:val="00BF27FD"/>
    <w:rsid w:val="00BF2DFE"/>
    <w:rsid w:val="00BF42A3"/>
    <w:rsid w:val="00BF72E8"/>
    <w:rsid w:val="00BF795B"/>
    <w:rsid w:val="00C0596B"/>
    <w:rsid w:val="00C06BDE"/>
    <w:rsid w:val="00C06D1A"/>
    <w:rsid w:val="00C07CAF"/>
    <w:rsid w:val="00C10909"/>
    <w:rsid w:val="00C15B50"/>
    <w:rsid w:val="00C167F4"/>
    <w:rsid w:val="00C17C60"/>
    <w:rsid w:val="00C21BA4"/>
    <w:rsid w:val="00C254C3"/>
    <w:rsid w:val="00C277A1"/>
    <w:rsid w:val="00C27968"/>
    <w:rsid w:val="00C33359"/>
    <w:rsid w:val="00C354BF"/>
    <w:rsid w:val="00C41EB9"/>
    <w:rsid w:val="00C446F4"/>
    <w:rsid w:val="00C472F0"/>
    <w:rsid w:val="00C563DE"/>
    <w:rsid w:val="00C567F3"/>
    <w:rsid w:val="00C56BC9"/>
    <w:rsid w:val="00C810FB"/>
    <w:rsid w:val="00C905D1"/>
    <w:rsid w:val="00C919AA"/>
    <w:rsid w:val="00C962D7"/>
    <w:rsid w:val="00C96C12"/>
    <w:rsid w:val="00CA0031"/>
    <w:rsid w:val="00CA1283"/>
    <w:rsid w:val="00CA4D34"/>
    <w:rsid w:val="00CB0E92"/>
    <w:rsid w:val="00CB0FF9"/>
    <w:rsid w:val="00CB61ED"/>
    <w:rsid w:val="00CC1FB8"/>
    <w:rsid w:val="00CC20A4"/>
    <w:rsid w:val="00CC6F66"/>
    <w:rsid w:val="00CC72A7"/>
    <w:rsid w:val="00CC7534"/>
    <w:rsid w:val="00CD3F8C"/>
    <w:rsid w:val="00CD63B8"/>
    <w:rsid w:val="00CD6530"/>
    <w:rsid w:val="00CD66F5"/>
    <w:rsid w:val="00CE212E"/>
    <w:rsid w:val="00CE4C60"/>
    <w:rsid w:val="00CE7070"/>
    <w:rsid w:val="00CF0E40"/>
    <w:rsid w:val="00CF402D"/>
    <w:rsid w:val="00CF5000"/>
    <w:rsid w:val="00CF587E"/>
    <w:rsid w:val="00D00B2F"/>
    <w:rsid w:val="00D0393A"/>
    <w:rsid w:val="00D0659C"/>
    <w:rsid w:val="00D141B7"/>
    <w:rsid w:val="00D16BB3"/>
    <w:rsid w:val="00D16D3C"/>
    <w:rsid w:val="00D1737C"/>
    <w:rsid w:val="00D207A8"/>
    <w:rsid w:val="00D24485"/>
    <w:rsid w:val="00D2509B"/>
    <w:rsid w:val="00D26686"/>
    <w:rsid w:val="00D2752B"/>
    <w:rsid w:val="00D31C4B"/>
    <w:rsid w:val="00D33857"/>
    <w:rsid w:val="00D34769"/>
    <w:rsid w:val="00D3534D"/>
    <w:rsid w:val="00D42B93"/>
    <w:rsid w:val="00D50673"/>
    <w:rsid w:val="00D55D10"/>
    <w:rsid w:val="00D565CF"/>
    <w:rsid w:val="00D60661"/>
    <w:rsid w:val="00D60997"/>
    <w:rsid w:val="00D62298"/>
    <w:rsid w:val="00D638E7"/>
    <w:rsid w:val="00D647F0"/>
    <w:rsid w:val="00D744F4"/>
    <w:rsid w:val="00D86284"/>
    <w:rsid w:val="00D87968"/>
    <w:rsid w:val="00D87CE0"/>
    <w:rsid w:val="00D906D1"/>
    <w:rsid w:val="00D9300C"/>
    <w:rsid w:val="00D9511B"/>
    <w:rsid w:val="00D9676E"/>
    <w:rsid w:val="00DA03B0"/>
    <w:rsid w:val="00DA2C84"/>
    <w:rsid w:val="00DA2E38"/>
    <w:rsid w:val="00DA3D72"/>
    <w:rsid w:val="00DA42B1"/>
    <w:rsid w:val="00DA54B3"/>
    <w:rsid w:val="00DA742F"/>
    <w:rsid w:val="00DB2AB9"/>
    <w:rsid w:val="00DB2DED"/>
    <w:rsid w:val="00DB3108"/>
    <w:rsid w:val="00DB4383"/>
    <w:rsid w:val="00DB5D02"/>
    <w:rsid w:val="00DB725C"/>
    <w:rsid w:val="00DC1E82"/>
    <w:rsid w:val="00DC27B8"/>
    <w:rsid w:val="00DC5E21"/>
    <w:rsid w:val="00DC62DC"/>
    <w:rsid w:val="00DC7E28"/>
    <w:rsid w:val="00DD4A42"/>
    <w:rsid w:val="00DD5329"/>
    <w:rsid w:val="00DE4D0C"/>
    <w:rsid w:val="00DF0055"/>
    <w:rsid w:val="00DF082F"/>
    <w:rsid w:val="00DF16E9"/>
    <w:rsid w:val="00DF1B07"/>
    <w:rsid w:val="00DF3685"/>
    <w:rsid w:val="00E024AA"/>
    <w:rsid w:val="00E02E93"/>
    <w:rsid w:val="00E1577B"/>
    <w:rsid w:val="00E16BCF"/>
    <w:rsid w:val="00E222BC"/>
    <w:rsid w:val="00E23CF0"/>
    <w:rsid w:val="00E247DE"/>
    <w:rsid w:val="00E261F8"/>
    <w:rsid w:val="00E26CBA"/>
    <w:rsid w:val="00E33869"/>
    <w:rsid w:val="00E34418"/>
    <w:rsid w:val="00E34475"/>
    <w:rsid w:val="00E35D6E"/>
    <w:rsid w:val="00E40E34"/>
    <w:rsid w:val="00E4218A"/>
    <w:rsid w:val="00E42F7B"/>
    <w:rsid w:val="00E430BA"/>
    <w:rsid w:val="00E44484"/>
    <w:rsid w:val="00E45A48"/>
    <w:rsid w:val="00E46478"/>
    <w:rsid w:val="00E46652"/>
    <w:rsid w:val="00E46657"/>
    <w:rsid w:val="00E529E2"/>
    <w:rsid w:val="00E540FA"/>
    <w:rsid w:val="00E54B4D"/>
    <w:rsid w:val="00E561E9"/>
    <w:rsid w:val="00E57809"/>
    <w:rsid w:val="00E61079"/>
    <w:rsid w:val="00E6180D"/>
    <w:rsid w:val="00E6296C"/>
    <w:rsid w:val="00E63420"/>
    <w:rsid w:val="00E67C44"/>
    <w:rsid w:val="00E70CC8"/>
    <w:rsid w:val="00E72D86"/>
    <w:rsid w:val="00E748F0"/>
    <w:rsid w:val="00E779CE"/>
    <w:rsid w:val="00E81CA6"/>
    <w:rsid w:val="00E8389B"/>
    <w:rsid w:val="00E86F81"/>
    <w:rsid w:val="00E92157"/>
    <w:rsid w:val="00E95879"/>
    <w:rsid w:val="00E963C9"/>
    <w:rsid w:val="00EA5B83"/>
    <w:rsid w:val="00EA624E"/>
    <w:rsid w:val="00EB64F1"/>
    <w:rsid w:val="00EC487B"/>
    <w:rsid w:val="00EC6619"/>
    <w:rsid w:val="00ED0172"/>
    <w:rsid w:val="00ED1F1D"/>
    <w:rsid w:val="00ED2B4A"/>
    <w:rsid w:val="00ED45C7"/>
    <w:rsid w:val="00EE11E0"/>
    <w:rsid w:val="00EE2416"/>
    <w:rsid w:val="00EE3159"/>
    <w:rsid w:val="00EE3984"/>
    <w:rsid w:val="00EE4782"/>
    <w:rsid w:val="00EF129C"/>
    <w:rsid w:val="00EF2915"/>
    <w:rsid w:val="00EF2E99"/>
    <w:rsid w:val="00EF55CD"/>
    <w:rsid w:val="00EF75DA"/>
    <w:rsid w:val="00F012CE"/>
    <w:rsid w:val="00F0353E"/>
    <w:rsid w:val="00F04E36"/>
    <w:rsid w:val="00F057C5"/>
    <w:rsid w:val="00F05BD5"/>
    <w:rsid w:val="00F07484"/>
    <w:rsid w:val="00F10B4F"/>
    <w:rsid w:val="00F20186"/>
    <w:rsid w:val="00F206F3"/>
    <w:rsid w:val="00F21091"/>
    <w:rsid w:val="00F236FF"/>
    <w:rsid w:val="00F252E9"/>
    <w:rsid w:val="00F34DCE"/>
    <w:rsid w:val="00F36A83"/>
    <w:rsid w:val="00F409D2"/>
    <w:rsid w:val="00F41085"/>
    <w:rsid w:val="00F41ABB"/>
    <w:rsid w:val="00F4344D"/>
    <w:rsid w:val="00F44260"/>
    <w:rsid w:val="00F447CC"/>
    <w:rsid w:val="00F45E11"/>
    <w:rsid w:val="00F46EEA"/>
    <w:rsid w:val="00F51884"/>
    <w:rsid w:val="00F5729F"/>
    <w:rsid w:val="00F62383"/>
    <w:rsid w:val="00F63BBE"/>
    <w:rsid w:val="00F718AE"/>
    <w:rsid w:val="00F740A1"/>
    <w:rsid w:val="00F7661F"/>
    <w:rsid w:val="00F76C5D"/>
    <w:rsid w:val="00F81E5C"/>
    <w:rsid w:val="00F84213"/>
    <w:rsid w:val="00F86296"/>
    <w:rsid w:val="00F86FBB"/>
    <w:rsid w:val="00F87ADB"/>
    <w:rsid w:val="00FA0390"/>
    <w:rsid w:val="00FA0DDA"/>
    <w:rsid w:val="00FA26AF"/>
    <w:rsid w:val="00FB1A3E"/>
    <w:rsid w:val="00FB2845"/>
    <w:rsid w:val="00FB3535"/>
    <w:rsid w:val="00FC108A"/>
    <w:rsid w:val="00FC1B12"/>
    <w:rsid w:val="00FC39ED"/>
    <w:rsid w:val="00FD1050"/>
    <w:rsid w:val="00FD2168"/>
    <w:rsid w:val="00FD4DE2"/>
    <w:rsid w:val="00FD5923"/>
    <w:rsid w:val="00FD786A"/>
    <w:rsid w:val="00FE1BD5"/>
    <w:rsid w:val="00FE278D"/>
    <w:rsid w:val="00FE2E3A"/>
    <w:rsid w:val="00FE6424"/>
    <w:rsid w:val="00FE7803"/>
    <w:rsid w:val="00FE7BE0"/>
    <w:rsid w:val="00FF32A9"/>
    <w:rsid w:val="00FF6669"/>
    <w:rsid w:val="00FF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10909"/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7F734B"/>
    <w:pPr>
      <w:numPr>
        <w:numId w:val="3"/>
      </w:numPr>
      <w:spacing w:before="360" w:after="360" w:line="360" w:lineRule="auto"/>
      <w:ind w:left="0" w:firstLine="709"/>
      <w:contextualSpacing w:val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7D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2BA0"/>
    <w:pPr>
      <w:keepNext/>
      <w:tabs>
        <w:tab w:val="num" w:pos="0"/>
      </w:tabs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91914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91914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734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47DD"/>
    <w:rPr>
      <w:rFonts w:ascii="Calibri Light" w:hAnsi="Calibri Light" w:cs="Times New Roman"/>
      <w:color w:val="2E74B5"/>
      <w:sz w:val="26"/>
      <w:szCs w:val="26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BA0"/>
    <w:rPr>
      <w:rFonts w:ascii="Arial" w:hAnsi="Arial" w:cs="Times New Roman"/>
      <w:b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1914"/>
    <w:rPr>
      <w:rFonts w:ascii="Cambria" w:hAnsi="Cambria" w:cs="Times New Roman"/>
      <w:i/>
      <w:iCs/>
      <w:color w:val="365F91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1914"/>
    <w:rPr>
      <w:rFonts w:ascii="Cambria" w:hAnsi="Cambria" w:cs="Times New Roman"/>
      <w:color w:val="365F91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C10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10909"/>
    <w:rPr>
      <w:rFonts w:ascii="Times New Roman" w:hAnsi="Times New Roman" w:cs="Times New Roman"/>
      <w:sz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C10909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0909"/>
    <w:rPr>
      <w:rFonts w:ascii="Times New Roman" w:hAnsi="Times New Roman" w:cs="Times New Roman"/>
      <w:sz w:val="20"/>
      <w:lang w:eastAsia="ar-SA" w:bidi="ar-SA"/>
    </w:rPr>
  </w:style>
  <w:style w:type="paragraph" w:customStyle="1" w:styleId="22">
    <w:name w:val="Основной текст с отступом 22"/>
    <w:basedOn w:val="Normal"/>
    <w:uiPriority w:val="99"/>
    <w:rsid w:val="00C10909"/>
    <w:pPr>
      <w:ind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Normal"/>
    <w:uiPriority w:val="99"/>
    <w:rsid w:val="00C10909"/>
    <w:pPr>
      <w:ind w:firstLine="567"/>
      <w:jc w:val="both"/>
    </w:pPr>
    <w:rPr>
      <w:sz w:val="28"/>
    </w:rPr>
  </w:style>
  <w:style w:type="table" w:styleId="TableGrid">
    <w:name w:val="Table Grid"/>
    <w:basedOn w:val="TableNormal"/>
    <w:uiPriority w:val="99"/>
    <w:rsid w:val="00541E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851AE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68078C"/>
    <w:pPr>
      <w:suppressLineNumbers/>
    </w:pPr>
  </w:style>
  <w:style w:type="character" w:customStyle="1" w:styleId="1">
    <w:name w:val="Строгий1"/>
    <w:uiPriority w:val="99"/>
    <w:rsid w:val="00412BA0"/>
    <w:rPr>
      <w:b/>
    </w:rPr>
  </w:style>
  <w:style w:type="paragraph" w:customStyle="1" w:styleId="31">
    <w:name w:val="Основной текст с отступом 31"/>
    <w:basedOn w:val="Normal"/>
    <w:uiPriority w:val="99"/>
    <w:rsid w:val="00412BA0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uiPriority w:val="99"/>
    <w:rsid w:val="00412BA0"/>
    <w:pPr>
      <w:suppressAutoHyphens/>
      <w:spacing w:before="100" w:after="100"/>
    </w:pPr>
    <w:rPr>
      <w:rFonts w:ascii="Times New Roman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D2509B"/>
    <w:pPr>
      <w:spacing w:after="150"/>
    </w:pPr>
    <w:rPr>
      <w:rFonts w:ascii="Verdana" w:hAnsi="Verdana"/>
      <w:sz w:val="21"/>
      <w:szCs w:val="21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33B21"/>
    <w:rPr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3B21"/>
    <w:rPr>
      <w:rFonts w:ascii="Times New Roman" w:hAnsi="Times New Roman" w:cs="Times New Roman"/>
      <w:sz w:val="20"/>
      <w:lang w:eastAsia="ru-RU"/>
    </w:rPr>
  </w:style>
  <w:style w:type="character" w:styleId="Strong">
    <w:name w:val="Strong"/>
    <w:basedOn w:val="DefaultParagraphFont"/>
    <w:uiPriority w:val="99"/>
    <w:qFormat/>
    <w:rsid w:val="00E46652"/>
    <w:rPr>
      <w:rFonts w:cs="Times New Roman"/>
      <w:b/>
    </w:rPr>
  </w:style>
  <w:style w:type="paragraph" w:styleId="NoSpacing">
    <w:name w:val="No Spacing"/>
    <w:uiPriority w:val="99"/>
    <w:qFormat/>
    <w:rsid w:val="00E46652"/>
    <w:rPr>
      <w:rFonts w:eastAsia="Times New Roman"/>
    </w:rPr>
  </w:style>
  <w:style w:type="character" w:styleId="Hyperlink">
    <w:name w:val="Hyperlink"/>
    <w:basedOn w:val="DefaultParagraphFont"/>
    <w:uiPriority w:val="99"/>
    <w:rsid w:val="00303F7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303F74"/>
    <w:pPr>
      <w:spacing w:after="120"/>
    </w:pPr>
    <w:rPr>
      <w:rFonts w:eastAsia="Calibri"/>
      <w:color w:val="7F7F7F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03F74"/>
    <w:rPr>
      <w:rFonts w:ascii="Times New Roman" w:hAnsi="Times New Roman" w:cs="Times New Roman"/>
      <w:color w:val="7F7F7F"/>
      <w:sz w:val="16"/>
    </w:rPr>
  </w:style>
  <w:style w:type="character" w:styleId="Emphasis">
    <w:name w:val="Emphasis"/>
    <w:basedOn w:val="DefaultParagraphFont"/>
    <w:uiPriority w:val="99"/>
    <w:qFormat/>
    <w:rsid w:val="00303F74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300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001B"/>
    <w:rPr>
      <w:rFonts w:ascii="Tahoma" w:hAnsi="Tahoma" w:cs="Times New Roman"/>
      <w:sz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2B23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23D4"/>
    <w:rPr>
      <w:rFonts w:ascii="Times New Roman" w:hAnsi="Times New Roman" w:cs="Times New Roman"/>
      <w:sz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2B23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23D4"/>
    <w:rPr>
      <w:rFonts w:ascii="Times New Roman" w:hAnsi="Times New Roman" w:cs="Times New Roman"/>
      <w:sz w:val="20"/>
      <w:lang w:eastAsia="ar-SA" w:bidi="ar-SA"/>
    </w:rPr>
  </w:style>
  <w:style w:type="character" w:styleId="LineNumber">
    <w:name w:val="line number"/>
    <w:basedOn w:val="DefaultParagraphFont"/>
    <w:uiPriority w:val="99"/>
    <w:semiHidden/>
    <w:rsid w:val="00A53862"/>
    <w:rPr>
      <w:rFonts w:cs="Times New Roman"/>
    </w:rPr>
  </w:style>
  <w:style w:type="character" w:customStyle="1" w:styleId="a0">
    <w:name w:val="Основной текст_"/>
    <w:link w:val="3"/>
    <w:uiPriority w:val="99"/>
    <w:locked/>
    <w:rsid w:val="00804D5C"/>
    <w:rPr>
      <w:rFonts w:ascii="Times New Roman" w:hAnsi="Times New Roman"/>
      <w:spacing w:val="2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804D5C"/>
    <w:pPr>
      <w:widowControl w:val="0"/>
      <w:shd w:val="clear" w:color="auto" w:fill="FFFFFF"/>
      <w:spacing w:line="480" w:lineRule="exact"/>
      <w:ind w:hanging="360"/>
      <w:jc w:val="both"/>
    </w:pPr>
    <w:rPr>
      <w:rFonts w:eastAsia="Calibri"/>
      <w:spacing w:val="2"/>
      <w:lang w:eastAsia="ru-RU"/>
    </w:rPr>
  </w:style>
  <w:style w:type="paragraph" w:customStyle="1" w:styleId="2">
    <w:name w:val="Основной текст2"/>
    <w:basedOn w:val="Normal"/>
    <w:uiPriority w:val="99"/>
    <w:rsid w:val="006512B7"/>
    <w:pPr>
      <w:widowControl w:val="0"/>
      <w:shd w:val="clear" w:color="auto" w:fill="FFFFFF"/>
      <w:spacing w:before="660" w:line="413" w:lineRule="exact"/>
      <w:ind w:hanging="720"/>
    </w:pPr>
    <w:rPr>
      <w:sz w:val="23"/>
      <w:szCs w:val="23"/>
      <w:lang w:eastAsia="en-US"/>
    </w:rPr>
  </w:style>
  <w:style w:type="character" w:customStyle="1" w:styleId="11">
    <w:name w:val="Основной текст + 11"/>
    <w:aliases w:val="5 pt"/>
    <w:uiPriority w:val="99"/>
    <w:rsid w:val="006512B7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DA2C84"/>
  </w:style>
  <w:style w:type="paragraph" w:styleId="TOCHeading">
    <w:name w:val="TOC Heading"/>
    <w:basedOn w:val="Heading1"/>
    <w:next w:val="Normal"/>
    <w:uiPriority w:val="99"/>
    <w:qFormat/>
    <w:rsid w:val="004C5701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TOC1">
    <w:name w:val="toc 1"/>
    <w:basedOn w:val="Normal"/>
    <w:next w:val="Normal"/>
    <w:autoRedefine/>
    <w:uiPriority w:val="99"/>
    <w:rsid w:val="004C5701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customStyle="1" w:styleId="ConsPlusNormal">
    <w:name w:val="ConsPlusNormal"/>
    <w:uiPriority w:val="99"/>
    <w:rsid w:val="003447D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99"/>
    <w:locked/>
    <w:rsid w:val="007D52FA"/>
    <w:pPr>
      <w:spacing w:before="24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99"/>
    <w:locked/>
    <w:rsid w:val="007D52FA"/>
    <w:pPr>
      <w:ind w:left="200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99"/>
    <w:locked/>
    <w:rsid w:val="007D52FA"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locked/>
    <w:rsid w:val="007D52FA"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locked/>
    <w:rsid w:val="007D52FA"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locked/>
    <w:rsid w:val="007D52FA"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locked/>
    <w:rsid w:val="007D52FA"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locked/>
    <w:rsid w:val="007D52FA"/>
    <w:pPr>
      <w:ind w:left="140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pk1.ru/images/stories/public_doc/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28</Pages>
  <Words>6344</Words>
  <Characters>-32766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777</cp:lastModifiedBy>
  <cp:revision>11</cp:revision>
  <cp:lastPrinted>2005-11-26T21:26:00Z</cp:lastPrinted>
  <dcterms:created xsi:type="dcterms:W3CDTF">2017-10-17T09:46:00Z</dcterms:created>
  <dcterms:modified xsi:type="dcterms:W3CDTF">2017-11-19T19:57:00Z</dcterms:modified>
</cp:coreProperties>
</file>